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AF313" w14:textId="77777777" w:rsidR="007C1833" w:rsidRPr="00892292" w:rsidRDefault="007C1833">
      <w:pPr>
        <w:rPr>
          <w:color w:val="535353"/>
        </w:rPr>
      </w:pPr>
    </w:p>
    <w:p w14:paraId="52FC1504" w14:textId="77777777" w:rsidR="007C1833" w:rsidRPr="00892292" w:rsidRDefault="00000000">
      <w:pPr>
        <w:pStyle w:val="berschrift1"/>
        <w:rPr>
          <w:rFonts w:eastAsia="Aptos"/>
          <w:b/>
          <w:bCs/>
          <w:color w:val="535353"/>
          <w:sz w:val="22"/>
          <w:szCs w:val="22"/>
        </w:rPr>
      </w:pPr>
      <w:r w:rsidRPr="00892292">
        <w:rPr>
          <w:rFonts w:eastAsia="Aptos"/>
          <w:b/>
          <w:bCs/>
          <w:color w:val="535353"/>
          <w:sz w:val="28"/>
          <w:szCs w:val="28"/>
        </w:rPr>
        <w:t>Übersicht: Neue Lernziele mit KI</w:t>
      </w:r>
      <w:r w:rsidRPr="00892292">
        <w:rPr>
          <w:rFonts w:eastAsia="Aptos"/>
          <w:b/>
          <w:bCs/>
          <w:color w:val="535353"/>
          <w:sz w:val="28"/>
          <w:szCs w:val="28"/>
        </w:rPr>
        <w:br/>
      </w:r>
    </w:p>
    <w:p w14:paraId="2BBF27A0" w14:textId="77777777" w:rsidR="007C1833" w:rsidRPr="00892292" w:rsidRDefault="00000000">
      <w:pPr>
        <w:spacing w:before="0" w:after="160" w:line="276" w:lineRule="auto"/>
        <w:rPr>
          <w:rFonts w:eastAsia="Arial" w:cs="Arial"/>
          <w:color w:val="535353"/>
          <w:sz w:val="32"/>
          <w:szCs w:val="32"/>
        </w:rPr>
      </w:pPr>
      <w:r w:rsidRPr="00892292">
        <w:rPr>
          <w:rFonts w:eastAsia="Aptos" w:cs="Aptos"/>
          <w:color w:val="535353"/>
        </w:rPr>
        <w:t>ChatGPT und Blooms Lernzieltaxonomie</w:t>
      </w:r>
      <w:r w:rsidRPr="00892292">
        <w:rPr>
          <w:rFonts w:eastAsia="Aptos" w:cs="Aptos"/>
          <w:b/>
          <w:color w:val="535353"/>
        </w:rPr>
        <w:t xml:space="preserve"> </w:t>
      </w:r>
      <w:r w:rsidRPr="00892292">
        <w:rPr>
          <w:rFonts w:eastAsia="Aptos" w:cs="Aptos"/>
          <w:color w:val="535353"/>
        </w:rPr>
        <w:t>(</w:t>
      </w:r>
      <w:proofErr w:type="spellStart"/>
      <w:r w:rsidRPr="00892292">
        <w:rPr>
          <w:rFonts w:eastAsia="Aptos" w:cs="Aptos"/>
          <w:color w:val="535353"/>
        </w:rPr>
        <w:t>Mogavi</w:t>
      </w:r>
      <w:proofErr w:type="spellEnd"/>
      <w:r w:rsidRPr="00892292">
        <w:rPr>
          <w:rFonts w:eastAsia="Aptos" w:cs="Aptos"/>
          <w:color w:val="535353"/>
        </w:rPr>
        <w:t xml:space="preserve"> et al., 2024)</w:t>
      </w:r>
    </w:p>
    <w:p w14:paraId="5F5FF18D" w14:textId="77777777" w:rsidR="007C1833" w:rsidRPr="00892292" w:rsidRDefault="00000000">
      <w:pPr>
        <w:spacing w:before="0" w:after="0" w:line="276" w:lineRule="auto"/>
        <w:rPr>
          <w:rFonts w:ascii="Arial" w:eastAsia="Arial" w:hAnsi="Arial" w:cs="Arial"/>
          <w:color w:val="535353"/>
          <w:sz w:val="22"/>
          <w:szCs w:val="22"/>
        </w:rPr>
      </w:pPr>
      <w:r w:rsidRPr="00892292">
        <w:rPr>
          <w:rFonts w:ascii="Arial" w:eastAsia="Arial" w:hAnsi="Arial" w:cs="Arial"/>
          <w:noProof/>
          <w:color w:val="535353"/>
          <w:sz w:val="22"/>
          <w:szCs w:val="22"/>
        </w:rPr>
        <mc:AlternateContent>
          <mc:Choice Requires="wpg">
            <w:drawing>
              <wp:anchor distT="0" distB="0" distL="0" distR="3810" simplePos="0" relativeHeight="9" behindDoc="0" locked="0" layoutInCell="1" allowOverlap="1" wp14:anchorId="5D698A6E" wp14:editId="34F075DA">
                <wp:simplePos x="0" y="0"/>
                <wp:positionH relativeFrom="column">
                  <wp:posOffset>68580</wp:posOffset>
                </wp:positionH>
                <wp:positionV relativeFrom="paragraph">
                  <wp:posOffset>114935</wp:posOffset>
                </wp:positionV>
                <wp:extent cx="6415405" cy="3388360"/>
                <wp:effectExtent l="635" t="635" r="0" b="0"/>
                <wp:wrapNone/>
                <wp:docPr id="1" name="Gruppieren 608642467"/>
                <wp:cNvGraphicFramePr/>
                <a:graphic xmlns:a="http://schemas.openxmlformats.org/drawingml/2006/main">
                  <a:graphicData uri="http://schemas.microsoft.com/office/word/2010/wordprocessingGroup">
                    <wpg:wgp>
                      <wpg:cNvGrpSpPr/>
                      <wpg:grpSpPr>
                        <a:xfrm>
                          <a:off x="0" y="0"/>
                          <a:ext cx="6415560" cy="3388320"/>
                          <a:chOff x="0" y="0"/>
                          <a:chExt cx="6415560" cy="3388320"/>
                        </a:xfrm>
                      </wpg:grpSpPr>
                      <wpg:grpSp>
                        <wpg:cNvPr id="801369178" name="Gruppieren 801369178"/>
                        <wpg:cNvGrpSpPr/>
                        <wpg:grpSpPr>
                          <a:xfrm>
                            <a:off x="0" y="0"/>
                            <a:ext cx="6415560" cy="3388320"/>
                            <a:chOff x="0" y="0"/>
                            <a:chExt cx="0" cy="0"/>
                          </a:xfrm>
                        </wpg:grpSpPr>
                        <wps:wsp>
                          <wps:cNvPr id="2" name="Rechteck 1787260633"/>
                          <wps:cNvSpPr/>
                          <wps:spPr>
                            <a:xfrm>
                              <a:off x="0" y="0"/>
                              <a:ext cx="6415560" cy="3388320"/>
                            </a:xfrm>
                            <a:prstGeom prst="rect">
                              <a:avLst/>
                            </a:prstGeom>
                            <a:noFill/>
                            <a:ln w="0">
                              <a:noFill/>
                            </a:ln>
                          </wps:spPr>
                          <wps:style>
                            <a:lnRef idx="0">
                              <a:scrgbClr r="0" g="0" b="0"/>
                            </a:lnRef>
                            <a:fillRef idx="0">
                              <a:scrgbClr r="0" g="0" b="0"/>
                            </a:fillRef>
                            <a:effectRef idx="0">
                              <a:scrgbClr r="0" g="0" b="0"/>
                            </a:effectRef>
                            <a:fontRef idx="minor"/>
                          </wps:style>
                          <wps:txbx>
                            <w:txbxContent>
                              <w:p w14:paraId="62EA8AA0" w14:textId="77777777" w:rsidR="007C1833" w:rsidRDefault="007C1833">
                                <w:pPr>
                                  <w:jc w:val="center"/>
                                </w:pPr>
                              </w:p>
                            </w:txbxContent>
                          </wps:txbx>
                          <wps:bodyPr tIns="91440" bIns="91440" anchor="ctr">
                            <a:noAutofit/>
                          </wps:bodyPr>
                        </wps:wsp>
                        <wps:wsp>
                          <wps:cNvPr id="3" name="Gleichschenkliges Dreieck 22085885"/>
                          <wps:cNvSpPr/>
                          <wps:spPr>
                            <a:xfrm>
                              <a:off x="1709280" y="0"/>
                              <a:ext cx="828000" cy="644400"/>
                            </a:xfrm>
                            <a:prstGeom prst="triangle">
                              <a:avLst>
                                <a:gd name="adj" fmla="val 50000"/>
                              </a:avLst>
                            </a:prstGeom>
                            <a:solidFill>
                              <a:srgbClr val="F071BB"/>
                            </a:solidFill>
                            <a:ln w="0">
                              <a:noFill/>
                            </a:ln>
                          </wps:spPr>
                          <wps:style>
                            <a:lnRef idx="0">
                              <a:scrgbClr r="0" g="0" b="0"/>
                            </a:lnRef>
                            <a:fillRef idx="0">
                              <a:scrgbClr r="0" g="0" b="0"/>
                            </a:fillRef>
                            <a:effectRef idx="0">
                              <a:scrgbClr r="0" g="0" b="0"/>
                            </a:effectRef>
                            <a:fontRef idx="minor"/>
                          </wps:style>
                          <wps:txbx>
                            <w:txbxContent>
                              <w:p w14:paraId="3B1D062A" w14:textId="77777777" w:rsidR="007C1833" w:rsidRDefault="007C1833"/>
                            </w:txbxContent>
                          </wps:txbx>
                          <wps:bodyPr tIns="91440" bIns="91440" anchor="ctr">
                            <a:noAutofit/>
                          </wps:bodyPr>
                        </wps:wsp>
                        <wps:wsp>
                          <wps:cNvPr id="4" name="Trapezoid 1241250055"/>
                          <wps:cNvSpPr/>
                          <wps:spPr>
                            <a:xfrm>
                              <a:off x="1369800" y="745560"/>
                              <a:ext cx="1513080" cy="429120"/>
                            </a:xfrm>
                            <a:prstGeom prst="trapezoid">
                              <a:avLst>
                                <a:gd name="adj" fmla="val 67442"/>
                              </a:avLst>
                            </a:prstGeom>
                            <a:solidFill>
                              <a:srgbClr val="0AABFF"/>
                            </a:solidFill>
                            <a:ln w="0">
                              <a:noFill/>
                            </a:ln>
                          </wps:spPr>
                          <wps:style>
                            <a:lnRef idx="0">
                              <a:scrgbClr r="0" g="0" b="0"/>
                            </a:lnRef>
                            <a:fillRef idx="0">
                              <a:scrgbClr r="0" g="0" b="0"/>
                            </a:fillRef>
                            <a:effectRef idx="0">
                              <a:scrgbClr r="0" g="0" b="0"/>
                            </a:effectRef>
                            <a:fontRef idx="minor"/>
                          </wps:style>
                          <wps:txbx>
                            <w:txbxContent>
                              <w:p w14:paraId="1944DD0F" w14:textId="77777777" w:rsidR="007C1833" w:rsidRDefault="007C1833"/>
                            </w:txbxContent>
                          </wps:txbx>
                          <wps:bodyPr tIns="91440" bIns="91440" anchor="ctr">
                            <a:noAutofit/>
                          </wps:bodyPr>
                        </wps:wsp>
                        <wps:wsp>
                          <wps:cNvPr id="5" name="Trapezoid 413572918"/>
                          <wps:cNvSpPr/>
                          <wps:spPr>
                            <a:xfrm>
                              <a:off x="1024920" y="1280160"/>
                              <a:ext cx="2198880" cy="429840"/>
                            </a:xfrm>
                            <a:prstGeom prst="trapezoid">
                              <a:avLst>
                                <a:gd name="adj" fmla="val 67442"/>
                              </a:avLst>
                            </a:prstGeom>
                            <a:solidFill>
                              <a:srgbClr val="93DAC3"/>
                            </a:solidFill>
                            <a:ln w="0">
                              <a:noFill/>
                            </a:ln>
                          </wps:spPr>
                          <wps:style>
                            <a:lnRef idx="0">
                              <a:scrgbClr r="0" g="0" b="0"/>
                            </a:lnRef>
                            <a:fillRef idx="0">
                              <a:scrgbClr r="0" g="0" b="0"/>
                            </a:fillRef>
                            <a:effectRef idx="0">
                              <a:scrgbClr r="0" g="0" b="0"/>
                            </a:effectRef>
                            <a:fontRef idx="minor"/>
                          </wps:style>
                          <wps:txbx>
                            <w:txbxContent>
                              <w:p w14:paraId="3B068AC7" w14:textId="77777777" w:rsidR="007C1833" w:rsidRDefault="007C1833"/>
                            </w:txbxContent>
                          </wps:txbx>
                          <wps:bodyPr tIns="91440" bIns="91440" anchor="ctr">
                            <a:noAutofit/>
                          </wps:bodyPr>
                        </wps:wsp>
                        <wps:wsp>
                          <wps:cNvPr id="6" name="Trapezoid 497260084"/>
                          <wps:cNvSpPr/>
                          <wps:spPr>
                            <a:xfrm>
                              <a:off x="685080" y="1810440"/>
                              <a:ext cx="2882160" cy="429120"/>
                            </a:xfrm>
                            <a:prstGeom prst="trapezoid">
                              <a:avLst>
                                <a:gd name="adj" fmla="val 67442"/>
                              </a:avLst>
                            </a:prstGeom>
                            <a:solidFill>
                              <a:srgbClr val="FF9A5D"/>
                            </a:solidFill>
                            <a:ln w="0">
                              <a:noFill/>
                            </a:ln>
                          </wps:spPr>
                          <wps:style>
                            <a:lnRef idx="0">
                              <a:scrgbClr r="0" g="0" b="0"/>
                            </a:lnRef>
                            <a:fillRef idx="0">
                              <a:scrgbClr r="0" g="0" b="0"/>
                            </a:fillRef>
                            <a:effectRef idx="0">
                              <a:scrgbClr r="0" g="0" b="0"/>
                            </a:effectRef>
                            <a:fontRef idx="minor"/>
                          </wps:style>
                          <wps:txbx>
                            <w:txbxContent>
                              <w:p w14:paraId="6DA69EFC" w14:textId="77777777" w:rsidR="007C1833" w:rsidRDefault="007C1833"/>
                            </w:txbxContent>
                          </wps:txbx>
                          <wps:bodyPr tIns="91440" bIns="91440" anchor="ctr">
                            <a:noAutofit/>
                          </wps:bodyPr>
                        </wps:wsp>
                        <wps:wsp>
                          <wps:cNvPr id="7" name="Trapezoid 345601717"/>
                          <wps:cNvSpPr/>
                          <wps:spPr>
                            <a:xfrm>
                              <a:off x="345600" y="2339280"/>
                              <a:ext cx="3566160" cy="429120"/>
                            </a:xfrm>
                            <a:prstGeom prst="trapezoid">
                              <a:avLst>
                                <a:gd name="adj" fmla="val 67442"/>
                              </a:avLst>
                            </a:prstGeom>
                            <a:solidFill>
                              <a:srgbClr val="8D67A8"/>
                            </a:solidFill>
                            <a:ln w="0">
                              <a:noFill/>
                            </a:ln>
                          </wps:spPr>
                          <wps:style>
                            <a:lnRef idx="0">
                              <a:scrgbClr r="0" g="0" b="0"/>
                            </a:lnRef>
                            <a:fillRef idx="0">
                              <a:scrgbClr r="0" g="0" b="0"/>
                            </a:fillRef>
                            <a:effectRef idx="0">
                              <a:scrgbClr r="0" g="0" b="0"/>
                            </a:effectRef>
                            <a:fontRef idx="minor"/>
                          </wps:style>
                          <wps:txbx>
                            <w:txbxContent>
                              <w:p w14:paraId="01B4001F" w14:textId="77777777" w:rsidR="007C1833" w:rsidRDefault="007C1833"/>
                            </w:txbxContent>
                          </wps:txbx>
                          <wps:bodyPr tIns="91440" bIns="91440" anchor="ctr">
                            <a:noAutofit/>
                          </wps:bodyPr>
                        </wps:wsp>
                        <wps:wsp>
                          <wps:cNvPr id="8" name="Trapezoid 1525789129"/>
                          <wps:cNvSpPr/>
                          <wps:spPr>
                            <a:xfrm>
                              <a:off x="0" y="2868840"/>
                              <a:ext cx="4250160" cy="429120"/>
                            </a:xfrm>
                            <a:prstGeom prst="trapezoid">
                              <a:avLst>
                                <a:gd name="adj" fmla="val 67442"/>
                              </a:avLst>
                            </a:prstGeom>
                            <a:solidFill>
                              <a:srgbClr val="F1D583"/>
                            </a:solidFill>
                            <a:ln w="0">
                              <a:noFill/>
                            </a:ln>
                          </wps:spPr>
                          <wps:style>
                            <a:lnRef idx="0">
                              <a:scrgbClr r="0" g="0" b="0"/>
                            </a:lnRef>
                            <a:fillRef idx="0">
                              <a:scrgbClr r="0" g="0" b="0"/>
                            </a:fillRef>
                            <a:effectRef idx="0">
                              <a:scrgbClr r="0" g="0" b="0"/>
                            </a:effectRef>
                            <a:fontRef idx="minor"/>
                          </wps:style>
                          <wps:txbx>
                            <w:txbxContent>
                              <w:p w14:paraId="3EDFB091" w14:textId="77777777" w:rsidR="007C1833" w:rsidRDefault="007C1833"/>
                            </w:txbxContent>
                          </wps:txbx>
                          <wps:bodyPr tIns="91440" bIns="91440" anchor="ctr">
                            <a:noAutofit/>
                          </wps:bodyPr>
                        </wps:wsp>
                        <wps:wsp>
                          <wps:cNvPr id="9" name="Rechteck 345127016"/>
                          <wps:cNvSpPr/>
                          <wps:spPr>
                            <a:xfrm>
                              <a:off x="2109600" y="170280"/>
                              <a:ext cx="4019400" cy="474480"/>
                            </a:xfrm>
                            <a:prstGeom prst="rect">
                              <a:avLst/>
                            </a:prstGeom>
                            <a:solidFill>
                              <a:srgbClr val="FFFFFF">
                                <a:alpha val="50000"/>
                              </a:srgbClr>
                            </a:solidFill>
                            <a:ln w="0">
                              <a:noFill/>
                            </a:ln>
                          </wps:spPr>
                          <wps:style>
                            <a:lnRef idx="0">
                              <a:scrgbClr r="0" g="0" b="0"/>
                            </a:lnRef>
                            <a:fillRef idx="0">
                              <a:scrgbClr r="0" g="0" b="0"/>
                            </a:fillRef>
                            <a:effectRef idx="0">
                              <a:scrgbClr r="0" g="0" b="0"/>
                            </a:effectRef>
                            <a:fontRef idx="minor"/>
                          </wps:style>
                          <wps:txbx>
                            <w:txbxContent>
                              <w:p w14:paraId="6A259A0A" w14:textId="77777777" w:rsidR="007C1833" w:rsidRPr="00221D33" w:rsidRDefault="00000000">
                                <w:pPr>
                                  <w:spacing w:after="160" w:line="259" w:lineRule="auto"/>
                                  <w:rPr>
                                    <w:color w:val="363636"/>
                                  </w:rPr>
                                </w:pPr>
                                <w:r w:rsidRPr="00221D33">
                                  <w:rPr>
                                    <w:rFonts w:eastAsia="Aptos" w:cs="Aptos"/>
                                    <w:color w:val="363636"/>
                                    <w:sz w:val="18"/>
                                  </w:rPr>
                                  <w:t>BEWERTEN: Durch kritische Analyse von KI-Output sowie durch Auseinandersetzung mit gesellschaftlichen Zusammenhängen</w:t>
                                </w:r>
                              </w:p>
                            </w:txbxContent>
                          </wps:txbx>
                          <wps:bodyPr anchor="t">
                            <a:noAutofit/>
                          </wps:bodyPr>
                        </wps:wsp>
                        <wps:wsp>
                          <wps:cNvPr id="10" name="Rechteck 1348454877"/>
                          <wps:cNvSpPr/>
                          <wps:spPr>
                            <a:xfrm>
                              <a:off x="2109600" y="700560"/>
                              <a:ext cx="4019400" cy="474480"/>
                            </a:xfrm>
                            <a:prstGeom prst="rect">
                              <a:avLst/>
                            </a:prstGeom>
                            <a:solidFill>
                              <a:srgbClr val="FFFFFF">
                                <a:alpha val="50000"/>
                              </a:srgbClr>
                            </a:solidFill>
                            <a:ln w="0">
                              <a:noFill/>
                            </a:ln>
                          </wps:spPr>
                          <wps:style>
                            <a:lnRef idx="0">
                              <a:scrgbClr r="0" g="0" b="0"/>
                            </a:lnRef>
                            <a:fillRef idx="0">
                              <a:scrgbClr r="0" g="0" b="0"/>
                            </a:fillRef>
                            <a:effectRef idx="0">
                              <a:scrgbClr r="0" g="0" b="0"/>
                            </a:effectRef>
                            <a:fontRef idx="minor"/>
                          </wps:style>
                          <wps:txbx>
                            <w:txbxContent>
                              <w:p w14:paraId="127DDEB7" w14:textId="77777777" w:rsidR="007C1833" w:rsidRPr="00221D33" w:rsidRDefault="00000000">
                                <w:pPr>
                                  <w:spacing w:after="160" w:line="259" w:lineRule="auto"/>
                                  <w:rPr>
                                    <w:color w:val="363636"/>
                                  </w:rPr>
                                </w:pPr>
                                <w:r w:rsidRPr="00221D33">
                                  <w:rPr>
                                    <w:rFonts w:eastAsia="Aptos" w:cs="Aptos"/>
                                    <w:color w:val="363636"/>
                                    <w:sz w:val="18"/>
                                  </w:rPr>
                                  <w:t>SYNTHETISIEREN: KI kann Lernenden helfen, Zusammenhänge zwischen Informationen zu erkennen, zu verorten und zu formulieren</w:t>
                                </w:r>
                              </w:p>
                            </w:txbxContent>
                          </wps:txbx>
                          <wps:bodyPr anchor="t">
                            <a:noAutofit/>
                          </wps:bodyPr>
                        </wps:wsp>
                        <wps:wsp>
                          <wps:cNvPr id="11" name="Rechteck 644214442"/>
                          <wps:cNvSpPr/>
                          <wps:spPr>
                            <a:xfrm>
                              <a:off x="2109600" y="1235880"/>
                              <a:ext cx="4305960" cy="474840"/>
                            </a:xfrm>
                            <a:prstGeom prst="rect">
                              <a:avLst/>
                            </a:prstGeom>
                            <a:solidFill>
                              <a:srgbClr val="FFFFFF">
                                <a:alpha val="50000"/>
                              </a:srgbClr>
                            </a:solidFill>
                            <a:ln w="0">
                              <a:noFill/>
                            </a:ln>
                          </wps:spPr>
                          <wps:style>
                            <a:lnRef idx="0">
                              <a:scrgbClr r="0" g="0" b="0"/>
                            </a:lnRef>
                            <a:fillRef idx="0">
                              <a:scrgbClr r="0" g="0" b="0"/>
                            </a:fillRef>
                            <a:effectRef idx="0">
                              <a:scrgbClr r="0" g="0" b="0"/>
                            </a:effectRef>
                            <a:fontRef idx="minor"/>
                          </wps:style>
                          <wps:txbx>
                            <w:txbxContent>
                              <w:p w14:paraId="03A77C32" w14:textId="77777777" w:rsidR="007C1833" w:rsidRPr="00221D33" w:rsidRDefault="00000000">
                                <w:pPr>
                                  <w:spacing w:after="160" w:line="259" w:lineRule="auto"/>
                                  <w:rPr>
                                    <w:color w:val="363636"/>
                                  </w:rPr>
                                </w:pPr>
                                <w:r w:rsidRPr="00221D33">
                                  <w:rPr>
                                    <w:rFonts w:eastAsia="Aptos" w:cs="Aptos"/>
                                    <w:color w:val="363636"/>
                                    <w:sz w:val="18"/>
                                  </w:rPr>
                                  <w:t xml:space="preserve">ANALYSE: KI-Outputs sollten vor dem Hintergrund der technischen Grundlagen bzw. ihrer </w:t>
                                </w:r>
                                <w:proofErr w:type="spellStart"/>
                                <w:r w:rsidRPr="00221D33">
                                  <w:rPr>
                                    <w:rFonts w:eastAsia="Aptos" w:cs="Aptos"/>
                                    <w:color w:val="363636"/>
                                    <w:sz w:val="18"/>
                                  </w:rPr>
                                  <w:t>Biases</w:t>
                                </w:r>
                                <w:proofErr w:type="spellEnd"/>
                                <w:r w:rsidRPr="00221D33">
                                  <w:rPr>
                                    <w:rFonts w:eastAsia="Aptos" w:cs="Aptos"/>
                                    <w:color w:val="363636"/>
                                    <w:sz w:val="18"/>
                                  </w:rPr>
                                  <w:t>, Potenziale und Grenzen untersucht werden</w:t>
                                </w:r>
                              </w:p>
                            </w:txbxContent>
                          </wps:txbx>
                          <wps:bodyPr anchor="t">
                            <a:noAutofit/>
                          </wps:bodyPr>
                        </wps:wsp>
                        <wps:wsp>
                          <wps:cNvPr id="12" name="Rechteck 1781180081"/>
                          <wps:cNvSpPr/>
                          <wps:spPr>
                            <a:xfrm>
                              <a:off x="2109600" y="1765440"/>
                              <a:ext cx="4019400" cy="474480"/>
                            </a:xfrm>
                            <a:prstGeom prst="rect">
                              <a:avLst/>
                            </a:prstGeom>
                            <a:solidFill>
                              <a:srgbClr val="FFFFFF">
                                <a:alpha val="50000"/>
                              </a:srgbClr>
                            </a:solidFill>
                            <a:ln w="0">
                              <a:noFill/>
                            </a:ln>
                          </wps:spPr>
                          <wps:style>
                            <a:lnRef idx="0">
                              <a:scrgbClr r="0" g="0" b="0"/>
                            </a:lnRef>
                            <a:fillRef idx="0">
                              <a:scrgbClr r="0" g="0" b="0"/>
                            </a:fillRef>
                            <a:effectRef idx="0">
                              <a:scrgbClr r="0" g="0" b="0"/>
                            </a:effectRef>
                            <a:fontRef idx="minor"/>
                          </wps:style>
                          <wps:txbx>
                            <w:txbxContent>
                              <w:p w14:paraId="76E8069B" w14:textId="77777777" w:rsidR="007C1833" w:rsidRPr="00221D33" w:rsidRDefault="00000000">
                                <w:pPr>
                                  <w:spacing w:after="160" w:line="259" w:lineRule="auto"/>
                                  <w:rPr>
                                    <w:color w:val="363636"/>
                                  </w:rPr>
                                </w:pPr>
                                <w:r w:rsidRPr="00221D33">
                                  <w:rPr>
                                    <w:rFonts w:eastAsia="Aptos" w:cs="Aptos"/>
                                    <w:color w:val="363636"/>
                                    <w:sz w:val="18"/>
                                  </w:rPr>
                                  <w:t xml:space="preserve">ANWENDUNG: KI kann </w:t>
                                </w:r>
                                <w:proofErr w:type="spellStart"/>
                                <w:r w:rsidRPr="00221D33">
                                  <w:rPr>
                                    <w:rFonts w:eastAsia="Aptos" w:cs="Aptos"/>
                                    <w:color w:val="363636"/>
                                    <w:sz w:val="18"/>
                                  </w:rPr>
                                  <w:t>Lerndende</w:t>
                                </w:r>
                                <w:proofErr w:type="spellEnd"/>
                                <w:r w:rsidRPr="00221D33">
                                  <w:rPr>
                                    <w:rFonts w:eastAsia="Aptos" w:cs="Aptos"/>
                                    <w:color w:val="363636"/>
                                    <w:sz w:val="18"/>
                                  </w:rPr>
                                  <w:t xml:space="preserve"> bei der Lösung komplexer Probleme und der praktischen Anwendung von Wissen unterstützen</w:t>
                                </w:r>
                              </w:p>
                            </w:txbxContent>
                          </wps:txbx>
                          <wps:bodyPr anchor="t">
                            <a:noAutofit/>
                          </wps:bodyPr>
                        </wps:wsp>
                        <wps:wsp>
                          <wps:cNvPr id="13" name="Rechteck 1952808373"/>
                          <wps:cNvSpPr/>
                          <wps:spPr>
                            <a:xfrm>
                              <a:off x="2109600" y="2295000"/>
                              <a:ext cx="4019400" cy="474480"/>
                            </a:xfrm>
                            <a:prstGeom prst="rect">
                              <a:avLst/>
                            </a:prstGeom>
                            <a:solidFill>
                              <a:srgbClr val="FFFFFF">
                                <a:alpha val="50000"/>
                              </a:srgbClr>
                            </a:solidFill>
                            <a:ln w="0">
                              <a:noFill/>
                            </a:ln>
                          </wps:spPr>
                          <wps:style>
                            <a:lnRef idx="0">
                              <a:scrgbClr r="0" g="0" b="0"/>
                            </a:lnRef>
                            <a:fillRef idx="0">
                              <a:scrgbClr r="0" g="0" b="0"/>
                            </a:fillRef>
                            <a:effectRef idx="0">
                              <a:scrgbClr r="0" g="0" b="0"/>
                            </a:effectRef>
                            <a:fontRef idx="minor"/>
                          </wps:style>
                          <wps:txbx>
                            <w:txbxContent>
                              <w:p w14:paraId="7AE4D6E2" w14:textId="77777777" w:rsidR="007C1833" w:rsidRPr="00221D33" w:rsidRDefault="00000000">
                                <w:pPr>
                                  <w:spacing w:after="160" w:line="259" w:lineRule="auto"/>
                                  <w:rPr>
                                    <w:color w:val="363636"/>
                                  </w:rPr>
                                </w:pPr>
                                <w:r w:rsidRPr="00221D33">
                                  <w:rPr>
                                    <w:rFonts w:eastAsia="Aptos" w:cs="Aptos"/>
                                    <w:color w:val="363636"/>
                                    <w:sz w:val="18"/>
                                  </w:rPr>
                                  <w:t xml:space="preserve">VERSTEHEN: KI kann </w:t>
                                </w:r>
                                <w:proofErr w:type="spellStart"/>
                                <w:r w:rsidRPr="00221D33">
                                  <w:rPr>
                                    <w:rFonts w:eastAsia="Aptos" w:cs="Aptos"/>
                                    <w:color w:val="363636"/>
                                    <w:sz w:val="18"/>
                                  </w:rPr>
                                  <w:t>Lerndende</w:t>
                                </w:r>
                                <w:proofErr w:type="spellEnd"/>
                                <w:r w:rsidRPr="00221D33">
                                  <w:rPr>
                                    <w:rFonts w:eastAsia="Aptos" w:cs="Aptos"/>
                                    <w:color w:val="363636"/>
                                    <w:sz w:val="18"/>
                                  </w:rPr>
                                  <w:t xml:space="preserve"> durch wiederholtes Anpassen von Erklärungen beim Verständnis von neuen Konzepten helfen</w:t>
                                </w:r>
                              </w:p>
                            </w:txbxContent>
                          </wps:txbx>
                          <wps:bodyPr anchor="t">
                            <a:noAutofit/>
                          </wps:bodyPr>
                        </wps:wsp>
                        <wps:wsp>
                          <wps:cNvPr id="14" name="Rechteck 1955306206"/>
                          <wps:cNvSpPr/>
                          <wps:spPr>
                            <a:xfrm>
                              <a:off x="2109600" y="2823840"/>
                              <a:ext cx="4019400" cy="474480"/>
                            </a:xfrm>
                            <a:prstGeom prst="rect">
                              <a:avLst/>
                            </a:prstGeom>
                            <a:solidFill>
                              <a:srgbClr val="FFFFFF">
                                <a:alpha val="50000"/>
                              </a:srgbClr>
                            </a:solidFill>
                            <a:ln w="0">
                              <a:noFill/>
                            </a:ln>
                          </wps:spPr>
                          <wps:style>
                            <a:lnRef idx="0">
                              <a:scrgbClr r="0" g="0" b="0"/>
                            </a:lnRef>
                            <a:fillRef idx="0">
                              <a:scrgbClr r="0" g="0" b="0"/>
                            </a:fillRef>
                            <a:effectRef idx="0">
                              <a:scrgbClr r="0" g="0" b="0"/>
                            </a:effectRef>
                            <a:fontRef idx="minor"/>
                          </wps:style>
                          <wps:txbx>
                            <w:txbxContent>
                              <w:p w14:paraId="07646931" w14:textId="77777777" w:rsidR="007C1833" w:rsidRPr="00221D33" w:rsidRDefault="00000000">
                                <w:pPr>
                                  <w:spacing w:after="160" w:line="259" w:lineRule="auto"/>
                                  <w:rPr>
                                    <w:color w:val="363636"/>
                                  </w:rPr>
                                </w:pPr>
                                <w:r w:rsidRPr="00221D33">
                                  <w:rPr>
                                    <w:rFonts w:eastAsia="Aptos" w:cs="Aptos"/>
                                    <w:color w:val="363636"/>
                                    <w:sz w:val="18"/>
                                  </w:rPr>
                                  <w:t xml:space="preserve">WISSEN ERWERBEN: KI kann eine (!) Quelle von Wissen sein, die je nach Kontext kritisch gegen andere Quellen geprüft werden sollte </w:t>
                                </w:r>
                              </w:p>
                            </w:txbxContent>
                          </wps:txbx>
                          <wps:bodyPr anchor="t">
                            <a:noAutofit/>
                          </wps:bodyPr>
                        </wps:wsp>
                      </wpg:grpSp>
                    </wpg:wgp>
                  </a:graphicData>
                </a:graphic>
              </wp:anchor>
            </w:drawing>
          </mc:Choice>
          <mc:Fallback>
            <w:pict>
              <v:group w14:anchorId="5D698A6E" id="Gruppieren 608642467" o:spid="_x0000_s1026" style="position:absolute;margin-left:5.4pt;margin-top:9.05pt;width:505.15pt;height:266.8pt;z-index:9;mso-wrap-distance-left:0;mso-wrap-distance-right:.3pt" coordsize="64155,33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">
                <v:group id="Gruppieren 801369178" o:spid="_x0000_s1027" style="position:absolute;width:64155;height:33883" coordsize="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">
                  <v:rect id="Rechteck 1787260633" o:spid="_x0000_s1028" style="position:absolute;width:6415560;height:3388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" filled="f" stroked="f" strokeweight="0">
                    <v:textbox inset=",7.2pt,,7.2pt">
                      <w:txbxContent>
                        <w:p w14:paraId="62EA8AA0" w14:textId="77777777" w:rsidR="007C1833" w:rsidRDefault="007C1833">
                          <w:pPr>
                            <w:jc w:val="center"/>
                          </w:pPr>
                        </w:p>
                      </w:txbxContent>
                    </v:textbox>
                  </v:re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22085885" o:spid="_x0000_s1029" type="#_x0000_t5" style="position:absolute;left:1709280;width:828000;height:644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" fillcolor="#f071bb" stroked="f" strokeweight="0">
                    <v:textbox inset=",7.2pt,,7.2pt">
                      <w:txbxContent>
                        <w:p w14:paraId="3B1D062A" w14:textId="77777777" w:rsidR="007C1833" w:rsidRDefault="007C1833"/>
                      </w:txbxContent>
                    </v:textbox>
                  </v:shape>
                  <v:shape id="Trapezoid 1241250055" o:spid="_x0000_s1030" style="position:absolute;left:1369800;top:745560;width:1513080;height:429120;visibility:visible;mso-wrap-style:square;v-text-anchor:middle" coordsize="1513080,4291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" adj="-11796480,,5400" path="m,429120l289407,r934266,l1513080,429120,,429120xe" fillcolor="#0aabff" stroked="f" strokeweight="0">
                    <v:stroke joinstyle="miter"/>
                    <v:formulas/>
                    <v:path arrowok="t" o:connecttype="custom" o:connectlocs="0,429120;289407,0;1223673,0;1513080,429120;0,429120" o:connectangles="0,0,0,0,0" textboxrect="0,0,1513080,429120"/>
                    <v:textbox inset=",7.2pt,,7.2pt">
                      <w:txbxContent>
                        <w:p w14:paraId="1944DD0F" w14:textId="77777777" w:rsidR="007C1833" w:rsidRDefault="007C1833"/>
                      </w:txbxContent>
                    </v:textbox>
                  </v:shape>
                  <v:shape id="Trapezoid 413572918" o:spid="_x0000_s1031" style="position:absolute;left:1024920;top:1280160;width:2198880;height:429840;visibility:visible;mso-wrap-style:square;v-text-anchor:middle" coordsize="2198880,4298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" adj="-11796480,,5400" path="m,429840l289893,,1908987,r289893,429840l,429840xe" fillcolor="#93dac3" stroked="f" strokeweight="0">
                    <v:stroke joinstyle="miter"/>
                    <v:formulas/>
                    <v:path arrowok="t" o:connecttype="custom" o:connectlocs="0,429840;289893,0;1908987,0;2198880,429840;0,429840" o:connectangles="0,0,0,0,0" textboxrect="0,0,2198880,429840"/>
                    <v:textbox inset=",7.2pt,,7.2pt">
                      <w:txbxContent>
                        <w:p w14:paraId="3B068AC7" w14:textId="77777777" w:rsidR="007C1833" w:rsidRDefault="007C1833"/>
                      </w:txbxContent>
                    </v:textbox>
                  </v:shape>
                  <v:shape id="Trapezoid 497260084" o:spid="_x0000_s1032" style="position:absolute;left:685080;top:1810440;width:2882160;height:429120;visibility:visible;mso-wrap-style:square;v-text-anchor:middle" coordsize="2882160,4291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" adj="-11796480,,5400" path="m,429120l289407,,2592753,r289407,429120l,429120xe" fillcolor="#ff9a5d" stroked="f" strokeweight="0">
                    <v:stroke joinstyle="miter"/>
                    <v:formulas/>
                    <v:path arrowok="t" o:connecttype="custom" o:connectlocs="0,429120;289407,0;2592753,0;2882160,429120;0,429120" o:connectangles="0,0,0,0,0" textboxrect="0,0,2882160,429120"/>
                    <v:textbox inset=",7.2pt,,7.2pt">
                      <w:txbxContent>
                        <w:p w14:paraId="6DA69EFC" w14:textId="77777777" w:rsidR="007C1833" w:rsidRDefault="007C1833"/>
                      </w:txbxContent>
                    </v:textbox>
                  </v:shape>
                  <v:shape id="Trapezoid 345601717" o:spid="_x0000_s1033" style="position:absolute;left:345600;top:2339280;width:3566160;height:429120;visibility:visible;mso-wrap-style:square;v-text-anchor:middle" coordsize="3566160,4291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" adj="-11796480,,5400" path="m,429120l289407,,3276753,r289407,429120l,429120xe" fillcolor="#8d67a8" stroked="f" strokeweight="0">
                    <v:stroke joinstyle="miter"/>
                    <v:formulas/>
                    <v:path arrowok="t" o:connecttype="custom" o:connectlocs="0,429120;289407,0;3276753,0;3566160,429120;0,429120" o:connectangles="0,0,0,0,0" textboxrect="0,0,3566160,429120"/>
                    <v:textbox inset=",7.2pt,,7.2pt">
                      <w:txbxContent>
                        <w:p w14:paraId="01B4001F" w14:textId="77777777" w:rsidR="007C1833" w:rsidRDefault="007C1833"/>
                      </w:txbxContent>
                    </v:textbox>
                  </v:shape>
                  <v:shape id="Trapezoid 1525789129" o:spid="_x0000_s1034" style="position:absolute;top:2868840;width:4250160;height:429120;visibility:visible;mso-wrap-style:square;v-text-anchor:middle" coordsize="4250160,42912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" adj="-11796480,,5400" path="m,429120l289407,,3960753,r289407,429120l,429120xe" fillcolor="#f1d583" stroked="f" strokeweight="0">
                    <v:stroke joinstyle="miter"/>
                    <v:formulas/>
                    <v:path arrowok="t" o:connecttype="custom" o:connectlocs="0,429120;289407,0;3960753,0;4250160,429120;0,429120" o:connectangles="0,0,0,0,0" textboxrect="0,0,4250160,429120"/>
                    <v:textbox inset=",7.2pt,,7.2pt">
                      <w:txbxContent>
                        <w:p w14:paraId="3EDFB091" w14:textId="77777777" w:rsidR="007C1833" w:rsidRDefault="007C1833"/>
                      </w:txbxContent>
                    </v:textbox>
                  </v:shape>
                  <v:rect id="Rechteck 345127016" o:spid="_x0000_s1035" style="position:absolute;left:2109600;top:170280;width:4019400;height:47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" stroked="f" strokeweight="0">
                    <v:fill opacity="32896f"/>
                    <v:textbox>
                      <w:txbxContent>
                        <w:p w14:paraId="6A259A0A" w14:textId="77777777" w:rsidR="007C1833" w:rsidRPr="00221D33" w:rsidRDefault="00000000">
                          <w:pPr>
                            <w:spacing w:after="160" w:line="259" w:lineRule="auto"/>
                            <w:rPr>
                              <w:color w:val="363636"/>
                            </w:rPr>
                          </w:pPr>
                          <w:r w:rsidRPr="00221D33">
                            <w:rPr>
                              <w:rFonts w:eastAsia="Aptos" w:cs="Aptos"/>
                              <w:color w:val="363636"/>
                              <w:sz w:val="18"/>
                            </w:rPr>
                            <w:t>BEWERTEN: Durch kritische Analyse von KI-Output sowie durch Auseinandersetzung mit gesellschaftlichen Zusammenhängen</w:t>
                          </w:r>
                        </w:p>
                      </w:txbxContent>
                    </v:textbox>
                  </v:rect>
                  <v:rect id="Rechteck 1348454877" o:spid="_x0000_s1036" style="position:absolute;left:2109600;top:700560;width:4019400;height:47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" stroked="f" strokeweight="0">
                    <v:fill opacity="32896f"/>
                    <v:textbox>
                      <w:txbxContent>
                        <w:p w14:paraId="127DDEB7" w14:textId="77777777" w:rsidR="007C1833" w:rsidRPr="00221D33" w:rsidRDefault="00000000">
                          <w:pPr>
                            <w:spacing w:after="160" w:line="259" w:lineRule="auto"/>
                            <w:rPr>
                              <w:color w:val="363636"/>
                            </w:rPr>
                          </w:pPr>
                          <w:r w:rsidRPr="00221D33">
                            <w:rPr>
                              <w:rFonts w:eastAsia="Aptos" w:cs="Aptos"/>
                              <w:color w:val="363636"/>
                              <w:sz w:val="18"/>
                            </w:rPr>
                            <w:t>SYNTHETISIEREN: KI kann Lernenden helfen, Zusammenhänge zwischen Informationen zu erkennen, zu verorten und zu formulieren</w:t>
                          </w:r>
                        </w:p>
                      </w:txbxContent>
                    </v:textbox>
                  </v:rect>
                  <v:rect id="Rechteck 644214442" o:spid="_x0000_s1037" style="position:absolute;left:2109600;top:1235880;width:4305960;height:4748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" stroked="f" strokeweight="0">
                    <v:fill opacity="32896f"/>
                    <v:textbox>
                      <w:txbxContent>
                        <w:p w14:paraId="03A77C32" w14:textId="77777777" w:rsidR="007C1833" w:rsidRPr="00221D33" w:rsidRDefault="00000000">
                          <w:pPr>
                            <w:spacing w:after="160" w:line="259" w:lineRule="auto"/>
                            <w:rPr>
                              <w:color w:val="363636"/>
                            </w:rPr>
                          </w:pPr>
                          <w:r w:rsidRPr="00221D33">
                            <w:rPr>
                              <w:rFonts w:eastAsia="Aptos" w:cs="Aptos"/>
                              <w:color w:val="363636"/>
                              <w:sz w:val="18"/>
                            </w:rPr>
                            <w:t xml:space="preserve">ANALYSE: KI-Outputs sollten vor dem Hintergrund der technischen Grundlagen bzw. ihrer </w:t>
                          </w:r>
                          <w:proofErr w:type="spellStart"/>
                          <w:r w:rsidRPr="00221D33">
                            <w:rPr>
                              <w:rFonts w:eastAsia="Aptos" w:cs="Aptos"/>
                              <w:color w:val="363636"/>
                              <w:sz w:val="18"/>
                            </w:rPr>
                            <w:t>Biases</w:t>
                          </w:r>
                          <w:proofErr w:type="spellEnd"/>
                          <w:r w:rsidRPr="00221D33">
                            <w:rPr>
                              <w:rFonts w:eastAsia="Aptos" w:cs="Aptos"/>
                              <w:color w:val="363636"/>
                              <w:sz w:val="18"/>
                            </w:rPr>
                            <w:t>, Potenziale und Grenzen untersucht werden</w:t>
                          </w:r>
                        </w:p>
                      </w:txbxContent>
                    </v:textbox>
                  </v:rect>
                  <v:rect id="Rechteck 1781180081" o:spid="_x0000_s1038" style="position:absolute;left:2109600;top:1765440;width:4019400;height:47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" stroked="f" strokeweight="0">
                    <v:fill opacity="32896f"/>
                    <v:textbox>
                      <w:txbxContent>
                        <w:p w14:paraId="76E8069B" w14:textId="77777777" w:rsidR="007C1833" w:rsidRPr="00221D33" w:rsidRDefault="00000000">
                          <w:pPr>
                            <w:spacing w:after="160" w:line="259" w:lineRule="auto"/>
                            <w:rPr>
                              <w:color w:val="363636"/>
                            </w:rPr>
                          </w:pPr>
                          <w:r w:rsidRPr="00221D33">
                            <w:rPr>
                              <w:rFonts w:eastAsia="Aptos" w:cs="Aptos"/>
                              <w:color w:val="363636"/>
                              <w:sz w:val="18"/>
                            </w:rPr>
                            <w:t xml:space="preserve">ANWENDUNG: KI kann </w:t>
                          </w:r>
                          <w:proofErr w:type="spellStart"/>
                          <w:r w:rsidRPr="00221D33">
                            <w:rPr>
                              <w:rFonts w:eastAsia="Aptos" w:cs="Aptos"/>
                              <w:color w:val="363636"/>
                              <w:sz w:val="18"/>
                            </w:rPr>
                            <w:t>Lerndende</w:t>
                          </w:r>
                          <w:proofErr w:type="spellEnd"/>
                          <w:r w:rsidRPr="00221D33">
                            <w:rPr>
                              <w:rFonts w:eastAsia="Aptos" w:cs="Aptos"/>
                              <w:color w:val="363636"/>
                              <w:sz w:val="18"/>
                            </w:rPr>
                            <w:t xml:space="preserve"> bei der Lösung komplexer Probleme und der praktischen Anwendung von Wissen unterstützen</w:t>
                          </w:r>
                        </w:p>
                      </w:txbxContent>
                    </v:textbox>
                  </v:rect>
                  <v:rect id="Rechteck 1952808373" o:spid="_x0000_s1039" style="position:absolute;left:2109600;top:2295000;width:4019400;height:47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" stroked="f" strokeweight="0">
                    <v:fill opacity="32896f"/>
                    <v:textbox>
                      <w:txbxContent>
                        <w:p w14:paraId="7AE4D6E2" w14:textId="77777777" w:rsidR="007C1833" w:rsidRPr="00221D33" w:rsidRDefault="00000000">
                          <w:pPr>
                            <w:spacing w:after="160" w:line="259" w:lineRule="auto"/>
                            <w:rPr>
                              <w:color w:val="363636"/>
                            </w:rPr>
                          </w:pPr>
                          <w:r w:rsidRPr="00221D33">
                            <w:rPr>
                              <w:rFonts w:eastAsia="Aptos" w:cs="Aptos"/>
                              <w:color w:val="363636"/>
                              <w:sz w:val="18"/>
                            </w:rPr>
                            <w:t xml:space="preserve">VERSTEHEN: KI kann </w:t>
                          </w:r>
                          <w:proofErr w:type="spellStart"/>
                          <w:r w:rsidRPr="00221D33">
                            <w:rPr>
                              <w:rFonts w:eastAsia="Aptos" w:cs="Aptos"/>
                              <w:color w:val="363636"/>
                              <w:sz w:val="18"/>
                            </w:rPr>
                            <w:t>Lerndende</w:t>
                          </w:r>
                          <w:proofErr w:type="spellEnd"/>
                          <w:r w:rsidRPr="00221D33">
                            <w:rPr>
                              <w:rFonts w:eastAsia="Aptos" w:cs="Aptos"/>
                              <w:color w:val="363636"/>
                              <w:sz w:val="18"/>
                            </w:rPr>
                            <w:t xml:space="preserve"> durch wiederholtes Anpassen von Erklärungen beim Verständnis von neuen Konzepten helfen</w:t>
                          </w:r>
                        </w:p>
                      </w:txbxContent>
                    </v:textbox>
                  </v:rect>
                  <v:rect id="Rechteck 1955306206" o:spid="_x0000_s1040" style="position:absolute;left:2109600;top:2823840;width:4019400;height:474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" stroked="f" strokeweight="0">
                    <v:fill opacity="32896f"/>
                    <v:textbox>
                      <w:txbxContent>
                        <w:p w14:paraId="07646931" w14:textId="77777777" w:rsidR="007C1833" w:rsidRPr="00221D33" w:rsidRDefault="00000000">
                          <w:pPr>
                            <w:spacing w:after="160" w:line="259" w:lineRule="auto"/>
                            <w:rPr>
                              <w:color w:val="363636"/>
                            </w:rPr>
                          </w:pPr>
                          <w:r w:rsidRPr="00221D33">
                            <w:rPr>
                              <w:rFonts w:eastAsia="Aptos" w:cs="Aptos"/>
                              <w:color w:val="363636"/>
                              <w:sz w:val="18"/>
                            </w:rPr>
                            <w:t xml:space="preserve">WISSEN ERWERBEN: KI kann eine (!) Quelle von Wissen sein, die je nach Kontext kritisch gegen andere Quellen geprüft werden sollte </w:t>
                          </w:r>
                        </w:p>
                      </w:txbxContent>
                    </v:textbox>
                  </v:rect>
                </v:group>
              </v:group>
            </w:pict>
          </mc:Fallback>
        </mc:AlternateContent>
      </w:r>
    </w:p>
    <w:p w14:paraId="7EC2928C" w14:textId="77777777" w:rsidR="007C1833" w:rsidRPr="00892292" w:rsidRDefault="007C1833">
      <w:pPr>
        <w:spacing w:before="0" w:after="0" w:line="276" w:lineRule="auto"/>
        <w:rPr>
          <w:rFonts w:ascii="Arial" w:eastAsia="Arial" w:hAnsi="Arial" w:cs="Arial"/>
          <w:color w:val="535353"/>
          <w:sz w:val="22"/>
          <w:szCs w:val="22"/>
        </w:rPr>
      </w:pPr>
    </w:p>
    <w:p w14:paraId="097D0D62" w14:textId="77777777" w:rsidR="007C1833" w:rsidRPr="00892292" w:rsidRDefault="007C1833">
      <w:pPr>
        <w:spacing w:before="0" w:after="0" w:line="276" w:lineRule="auto"/>
        <w:rPr>
          <w:rFonts w:ascii="Arial" w:eastAsia="Arial" w:hAnsi="Arial" w:cs="Arial"/>
          <w:color w:val="535353"/>
          <w:sz w:val="22"/>
          <w:szCs w:val="22"/>
        </w:rPr>
      </w:pPr>
    </w:p>
    <w:p w14:paraId="1D771A48" w14:textId="77777777" w:rsidR="007C1833" w:rsidRPr="00892292" w:rsidRDefault="007C1833">
      <w:pPr>
        <w:spacing w:before="0" w:after="0" w:line="276" w:lineRule="auto"/>
        <w:rPr>
          <w:rFonts w:ascii="Arial" w:eastAsia="Arial" w:hAnsi="Arial" w:cs="Arial"/>
          <w:color w:val="535353"/>
          <w:sz w:val="22"/>
          <w:szCs w:val="22"/>
        </w:rPr>
      </w:pPr>
    </w:p>
    <w:p w14:paraId="7D38000A" w14:textId="77777777" w:rsidR="007C1833" w:rsidRPr="00892292" w:rsidRDefault="007C1833">
      <w:pPr>
        <w:spacing w:before="0" w:after="0" w:line="276" w:lineRule="auto"/>
        <w:rPr>
          <w:rFonts w:ascii="Arial" w:eastAsia="Arial" w:hAnsi="Arial" w:cs="Arial"/>
          <w:color w:val="535353"/>
          <w:sz w:val="22"/>
          <w:szCs w:val="22"/>
        </w:rPr>
      </w:pPr>
    </w:p>
    <w:p w14:paraId="68666F33" w14:textId="77777777" w:rsidR="007C1833" w:rsidRPr="00892292" w:rsidRDefault="007C1833">
      <w:pPr>
        <w:spacing w:before="0" w:after="0" w:line="276" w:lineRule="auto"/>
        <w:rPr>
          <w:rFonts w:ascii="Arial" w:eastAsia="Arial" w:hAnsi="Arial" w:cs="Arial"/>
          <w:color w:val="535353"/>
          <w:sz w:val="22"/>
          <w:szCs w:val="22"/>
        </w:rPr>
      </w:pPr>
    </w:p>
    <w:p w14:paraId="3CC4E333" w14:textId="77777777" w:rsidR="007C1833" w:rsidRPr="00892292" w:rsidRDefault="007C1833">
      <w:pPr>
        <w:spacing w:before="0" w:after="0" w:line="276" w:lineRule="auto"/>
        <w:rPr>
          <w:rFonts w:ascii="Arial" w:eastAsia="Arial" w:hAnsi="Arial" w:cs="Arial"/>
          <w:color w:val="535353"/>
          <w:sz w:val="22"/>
          <w:szCs w:val="22"/>
        </w:rPr>
      </w:pPr>
    </w:p>
    <w:p w14:paraId="684CF60A" w14:textId="77777777" w:rsidR="007C1833" w:rsidRPr="00892292" w:rsidRDefault="007C1833">
      <w:pPr>
        <w:spacing w:before="0" w:after="0" w:line="276" w:lineRule="auto"/>
        <w:rPr>
          <w:rFonts w:ascii="Arial" w:eastAsia="Arial" w:hAnsi="Arial" w:cs="Arial"/>
          <w:color w:val="535353"/>
          <w:sz w:val="22"/>
          <w:szCs w:val="22"/>
        </w:rPr>
      </w:pPr>
    </w:p>
    <w:p w14:paraId="6B87C7A7" w14:textId="77777777" w:rsidR="007C1833" w:rsidRPr="00892292" w:rsidRDefault="007C1833">
      <w:pPr>
        <w:spacing w:before="0" w:after="0" w:line="276" w:lineRule="auto"/>
        <w:rPr>
          <w:rFonts w:ascii="Arial" w:eastAsia="Arial" w:hAnsi="Arial" w:cs="Arial"/>
          <w:color w:val="535353"/>
          <w:sz w:val="22"/>
          <w:szCs w:val="22"/>
        </w:rPr>
      </w:pPr>
    </w:p>
    <w:p w14:paraId="530352B2" w14:textId="77777777" w:rsidR="007C1833" w:rsidRPr="00892292" w:rsidRDefault="007C1833">
      <w:pPr>
        <w:spacing w:before="0" w:after="0" w:line="276" w:lineRule="auto"/>
        <w:rPr>
          <w:rFonts w:ascii="Arial" w:eastAsia="Arial" w:hAnsi="Arial" w:cs="Arial"/>
          <w:color w:val="535353"/>
          <w:sz w:val="22"/>
          <w:szCs w:val="22"/>
        </w:rPr>
      </w:pPr>
    </w:p>
    <w:p w14:paraId="41884869" w14:textId="77777777" w:rsidR="007C1833" w:rsidRPr="00892292" w:rsidRDefault="007C1833">
      <w:pPr>
        <w:spacing w:before="0" w:after="0" w:line="276" w:lineRule="auto"/>
        <w:rPr>
          <w:rFonts w:ascii="Arial" w:eastAsia="Arial" w:hAnsi="Arial" w:cs="Arial"/>
          <w:color w:val="535353"/>
          <w:sz w:val="22"/>
          <w:szCs w:val="22"/>
        </w:rPr>
      </w:pPr>
    </w:p>
    <w:p w14:paraId="244EC481" w14:textId="77777777" w:rsidR="007C1833" w:rsidRPr="00892292" w:rsidRDefault="007C1833">
      <w:pPr>
        <w:spacing w:before="0" w:after="0" w:line="276" w:lineRule="auto"/>
        <w:rPr>
          <w:rFonts w:ascii="Arial" w:eastAsia="Arial" w:hAnsi="Arial" w:cs="Arial"/>
          <w:color w:val="535353"/>
          <w:sz w:val="22"/>
          <w:szCs w:val="22"/>
        </w:rPr>
      </w:pPr>
    </w:p>
    <w:p w14:paraId="7CD552F7" w14:textId="77777777" w:rsidR="007C1833" w:rsidRPr="00892292" w:rsidRDefault="007C1833">
      <w:pPr>
        <w:spacing w:before="0" w:after="0" w:line="276" w:lineRule="auto"/>
        <w:rPr>
          <w:rFonts w:ascii="Arial" w:eastAsia="Arial" w:hAnsi="Arial" w:cs="Arial"/>
          <w:color w:val="535353"/>
          <w:sz w:val="22"/>
          <w:szCs w:val="22"/>
        </w:rPr>
      </w:pPr>
    </w:p>
    <w:p w14:paraId="1EDCC039" w14:textId="77777777" w:rsidR="007C1833" w:rsidRPr="00892292" w:rsidRDefault="007C1833">
      <w:pPr>
        <w:spacing w:before="0" w:after="0" w:line="276" w:lineRule="auto"/>
        <w:rPr>
          <w:rFonts w:ascii="Arial" w:eastAsia="Arial" w:hAnsi="Arial" w:cs="Arial"/>
          <w:color w:val="535353"/>
          <w:sz w:val="22"/>
          <w:szCs w:val="22"/>
        </w:rPr>
      </w:pPr>
    </w:p>
    <w:p w14:paraId="15C7132A" w14:textId="77777777" w:rsidR="007C1833" w:rsidRPr="00892292" w:rsidRDefault="007C1833">
      <w:pPr>
        <w:spacing w:before="0" w:after="0" w:line="276" w:lineRule="auto"/>
        <w:rPr>
          <w:rFonts w:ascii="Arial" w:eastAsia="Arial" w:hAnsi="Arial" w:cs="Arial"/>
          <w:color w:val="535353"/>
          <w:sz w:val="22"/>
          <w:szCs w:val="22"/>
        </w:rPr>
      </w:pPr>
    </w:p>
    <w:p w14:paraId="1136FE8A" w14:textId="77777777" w:rsidR="007C1833" w:rsidRPr="00892292" w:rsidRDefault="007C1833">
      <w:pPr>
        <w:spacing w:before="0" w:after="0" w:line="276" w:lineRule="auto"/>
        <w:rPr>
          <w:rFonts w:ascii="Arial" w:eastAsia="Arial" w:hAnsi="Arial" w:cs="Arial"/>
          <w:color w:val="535353"/>
          <w:sz w:val="22"/>
          <w:szCs w:val="22"/>
        </w:rPr>
      </w:pPr>
    </w:p>
    <w:p w14:paraId="05CFA42A" w14:textId="77777777" w:rsidR="007C1833" w:rsidRPr="00892292" w:rsidRDefault="007C1833">
      <w:pPr>
        <w:spacing w:before="0" w:after="0" w:line="276" w:lineRule="auto"/>
        <w:rPr>
          <w:rFonts w:ascii="Arial" w:eastAsia="Arial" w:hAnsi="Arial" w:cs="Arial"/>
          <w:color w:val="535353"/>
          <w:sz w:val="22"/>
          <w:szCs w:val="22"/>
        </w:rPr>
      </w:pPr>
    </w:p>
    <w:p w14:paraId="09D9A34C" w14:textId="77777777" w:rsidR="007C1833" w:rsidRPr="00892292" w:rsidRDefault="007C1833">
      <w:pPr>
        <w:spacing w:before="0" w:after="0" w:line="276" w:lineRule="auto"/>
        <w:rPr>
          <w:rFonts w:ascii="Arial" w:eastAsia="Arial" w:hAnsi="Arial" w:cs="Arial"/>
          <w:color w:val="535353"/>
          <w:sz w:val="22"/>
          <w:szCs w:val="22"/>
        </w:rPr>
      </w:pPr>
    </w:p>
    <w:p w14:paraId="7D5A4B62" w14:textId="77777777" w:rsidR="007C1833" w:rsidRPr="00892292" w:rsidRDefault="007C1833">
      <w:pPr>
        <w:spacing w:before="0" w:after="0" w:line="276" w:lineRule="auto"/>
        <w:rPr>
          <w:rFonts w:ascii="Arial" w:eastAsia="Arial" w:hAnsi="Arial" w:cs="Arial"/>
          <w:color w:val="535353"/>
          <w:sz w:val="22"/>
          <w:szCs w:val="22"/>
        </w:rPr>
      </w:pPr>
    </w:p>
    <w:p w14:paraId="0C0AF853" w14:textId="77777777" w:rsidR="007C1833" w:rsidRPr="00892292" w:rsidRDefault="007C1833">
      <w:pPr>
        <w:spacing w:before="0" w:after="0" w:line="276" w:lineRule="auto"/>
        <w:rPr>
          <w:rFonts w:ascii="Arial" w:eastAsia="Arial" w:hAnsi="Arial" w:cs="Arial"/>
          <w:color w:val="535353"/>
          <w:sz w:val="22"/>
          <w:szCs w:val="22"/>
        </w:rPr>
      </w:pPr>
    </w:p>
    <w:p w14:paraId="1BE5363C" w14:textId="77777777" w:rsidR="007C1833" w:rsidRPr="00892292" w:rsidRDefault="007C1833">
      <w:pPr>
        <w:spacing w:before="0" w:after="0" w:line="276" w:lineRule="auto"/>
        <w:rPr>
          <w:rFonts w:ascii="Arial" w:eastAsia="Arial" w:hAnsi="Arial" w:cs="Arial"/>
          <w:color w:val="535353"/>
          <w:sz w:val="22"/>
          <w:szCs w:val="22"/>
        </w:rPr>
      </w:pPr>
    </w:p>
    <w:p w14:paraId="435E6A79" w14:textId="77777777" w:rsidR="007C1833" w:rsidRPr="00892292" w:rsidRDefault="007C1833">
      <w:pPr>
        <w:spacing w:before="0" w:after="0" w:line="276" w:lineRule="auto"/>
        <w:rPr>
          <w:rFonts w:ascii="Arial" w:eastAsia="Arial" w:hAnsi="Arial" w:cs="Arial"/>
          <w:color w:val="535353"/>
          <w:sz w:val="22"/>
          <w:szCs w:val="22"/>
        </w:rPr>
      </w:pPr>
    </w:p>
    <w:p w14:paraId="18277329" w14:textId="77777777" w:rsidR="007C1833" w:rsidRPr="00892292" w:rsidRDefault="00000000">
      <w:pPr>
        <w:spacing w:before="0" w:after="160" w:line="259" w:lineRule="auto"/>
        <w:rPr>
          <w:rFonts w:eastAsia="Aptos" w:cs="Aptos"/>
          <w:color w:val="535353"/>
        </w:rPr>
      </w:pPr>
      <w:r w:rsidRPr="00892292">
        <w:rPr>
          <w:rFonts w:ascii="Aptos" w:eastAsia="Aptos" w:hAnsi="Aptos" w:cs="Aptos"/>
          <w:b/>
          <w:color w:val="535353"/>
          <w:sz w:val="22"/>
          <w:szCs w:val="22"/>
        </w:rPr>
        <w:br/>
      </w:r>
      <w:r w:rsidRPr="00892292">
        <w:rPr>
          <w:rFonts w:eastAsia="Aptos" w:cs="Aptos"/>
          <w:b/>
          <w:color w:val="535353"/>
        </w:rPr>
        <w:t xml:space="preserve">Reflexionsfragen über die Arbeit mit KI-Chatbots </w:t>
      </w:r>
      <w:r w:rsidRPr="00892292">
        <w:rPr>
          <w:rFonts w:eastAsia="Aptos" w:cs="Aptos"/>
          <w:color w:val="535353"/>
        </w:rPr>
        <w:t>(</w:t>
      </w:r>
      <w:proofErr w:type="spellStart"/>
      <w:r w:rsidRPr="00892292">
        <w:rPr>
          <w:rFonts w:eastAsia="Aptos" w:cs="Aptos"/>
          <w:color w:val="535353"/>
        </w:rPr>
        <w:t>Mogavi</w:t>
      </w:r>
      <w:proofErr w:type="spellEnd"/>
      <w:r w:rsidRPr="00892292">
        <w:rPr>
          <w:rFonts w:eastAsia="Aptos" w:cs="Aptos"/>
          <w:color w:val="535353"/>
        </w:rPr>
        <w:t xml:space="preserve"> et al., 2024)</w:t>
      </w:r>
    </w:p>
    <w:p w14:paraId="3C799F25" w14:textId="77777777" w:rsidR="007C1833" w:rsidRPr="00892292" w:rsidRDefault="00000000">
      <w:pPr>
        <w:pStyle w:val="Listenabsatz"/>
        <w:numPr>
          <w:ilvl w:val="0"/>
          <w:numId w:val="1"/>
        </w:numPr>
        <w:spacing w:before="0" w:after="160" w:line="259" w:lineRule="auto"/>
        <w:rPr>
          <w:rFonts w:eastAsia="Aptos" w:cs="Aptos"/>
          <w:color w:val="535353"/>
        </w:rPr>
      </w:pPr>
      <w:r w:rsidRPr="00892292">
        <w:rPr>
          <w:rFonts w:eastAsia="Aptos" w:cs="Aptos"/>
          <w:color w:val="535353"/>
        </w:rPr>
        <w:t>Wie trägt ChatGPT zu meinem Verständnis dieses Themas bei?</w:t>
      </w:r>
    </w:p>
    <w:p w14:paraId="20DB3193" w14:textId="77777777" w:rsidR="007C1833" w:rsidRPr="00892292" w:rsidRDefault="007C1833">
      <w:pPr>
        <w:pStyle w:val="Listenabsatz"/>
        <w:spacing w:before="0" w:after="160" w:line="259" w:lineRule="auto"/>
        <w:rPr>
          <w:rFonts w:eastAsia="Aptos" w:cs="Aptos"/>
          <w:color w:val="535353"/>
        </w:rPr>
      </w:pPr>
    </w:p>
    <w:p w14:paraId="140993CB" w14:textId="77777777" w:rsidR="007C1833" w:rsidRPr="00892292" w:rsidRDefault="00000000">
      <w:pPr>
        <w:pStyle w:val="Listenabsatz"/>
        <w:numPr>
          <w:ilvl w:val="0"/>
          <w:numId w:val="1"/>
        </w:numPr>
        <w:spacing w:before="0" w:after="160" w:line="259" w:lineRule="auto"/>
        <w:rPr>
          <w:rFonts w:eastAsia="Aptos" w:cs="Aptos"/>
          <w:color w:val="535353"/>
        </w:rPr>
      </w:pPr>
      <w:r w:rsidRPr="00892292">
        <w:rPr>
          <w:rFonts w:eastAsia="Aptos" w:cs="Aptos"/>
          <w:color w:val="535353"/>
        </w:rPr>
        <w:t>Welche Strategien habe ich angewandt, um die Verlässlichkeit und Genauigkeit des KI-Outputs zu prüfen?</w:t>
      </w:r>
    </w:p>
    <w:p w14:paraId="4E779FD9" w14:textId="77777777" w:rsidR="007C1833" w:rsidRPr="00892292" w:rsidRDefault="007C1833">
      <w:pPr>
        <w:pStyle w:val="Listenabsatz"/>
        <w:spacing w:before="0" w:after="160" w:line="259" w:lineRule="auto"/>
        <w:rPr>
          <w:rFonts w:eastAsia="Aptos" w:cs="Aptos"/>
          <w:color w:val="535353"/>
        </w:rPr>
      </w:pPr>
    </w:p>
    <w:p w14:paraId="5E3C1E26" w14:textId="77777777" w:rsidR="007C1833" w:rsidRPr="00892292" w:rsidRDefault="00000000">
      <w:pPr>
        <w:pStyle w:val="Listenabsatz"/>
        <w:numPr>
          <w:ilvl w:val="0"/>
          <w:numId w:val="1"/>
        </w:numPr>
        <w:spacing w:before="0" w:after="160" w:line="259" w:lineRule="auto"/>
        <w:rPr>
          <w:rFonts w:eastAsia="Aptos" w:cs="Aptos"/>
          <w:color w:val="535353"/>
        </w:rPr>
      </w:pPr>
      <w:r w:rsidRPr="00892292">
        <w:rPr>
          <w:rFonts w:eastAsia="Aptos" w:cs="Aptos"/>
          <w:color w:val="535353"/>
        </w:rPr>
        <w:t>Wie kann ich KI-Tools verantwortungsvoll und ethisch vertretbar nutzen, um mich beim Lernen zu unterstützen?</w:t>
      </w:r>
    </w:p>
    <w:p w14:paraId="435D7B3C" w14:textId="77777777" w:rsidR="007C1833" w:rsidRPr="00892292" w:rsidRDefault="007C1833">
      <w:pPr>
        <w:pStyle w:val="Listenabsatz"/>
        <w:spacing w:before="0" w:after="160" w:line="259" w:lineRule="auto"/>
        <w:rPr>
          <w:rFonts w:eastAsia="Aptos" w:cs="Aptos"/>
          <w:color w:val="535353"/>
        </w:rPr>
      </w:pPr>
    </w:p>
    <w:p w14:paraId="744D880F" w14:textId="77777777" w:rsidR="007C1833" w:rsidRPr="00892292" w:rsidRDefault="00000000">
      <w:pPr>
        <w:pStyle w:val="Listenabsatz"/>
        <w:numPr>
          <w:ilvl w:val="0"/>
          <w:numId w:val="1"/>
        </w:numPr>
        <w:spacing w:before="0" w:after="160" w:line="259" w:lineRule="auto"/>
        <w:rPr>
          <w:rFonts w:eastAsia="Aptos" w:cs="Aptos"/>
          <w:color w:val="535353"/>
        </w:rPr>
      </w:pPr>
      <w:r w:rsidRPr="00892292">
        <w:rPr>
          <w:rFonts w:eastAsia="Aptos" w:cs="Aptos"/>
          <w:color w:val="535353"/>
        </w:rPr>
        <w:t>Welche Herausforderungen haben sich mir bei der Nutzung von ChatGPT gestellt? Wie kann ich in Zukunft damit umgehen?</w:t>
      </w:r>
    </w:p>
    <w:sectPr w:rsidR="007C1833" w:rsidRPr="00892292">
      <w:headerReference w:type="even" r:id="rId8"/>
      <w:headerReference w:type="default" r:id="rId9"/>
      <w:footerReference w:type="even" r:id="rId10"/>
      <w:footerReference w:type="default" r:id="rId11"/>
      <w:headerReference w:type="first" r:id="rId12"/>
      <w:footerReference w:type="first" r:id="rId13"/>
      <w:pgSz w:w="11906" w:h="16838"/>
      <w:pgMar w:top="1418" w:right="720" w:bottom="1134" w:left="720" w:header="284" w:footer="284" w:gutter="0"/>
      <w:pgNumType w:start="1"/>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426CF" w14:textId="77777777" w:rsidR="00BD78D1" w:rsidRDefault="00BD78D1">
      <w:pPr>
        <w:spacing w:before="0" w:after="0"/>
      </w:pPr>
      <w:r>
        <w:separator/>
      </w:r>
    </w:p>
  </w:endnote>
  <w:endnote w:type="continuationSeparator" w:id="0">
    <w:p w14:paraId="2AB533BB" w14:textId="77777777" w:rsidR="00BD78D1" w:rsidRDefault="00BD78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ova">
    <w:panose1 w:val="020B0504020202020204"/>
    <w:charset w:val="00"/>
    <w:family w:val="swiss"/>
    <w:pitch w:val="variable"/>
    <w:sig w:usb0="2000028F" w:usb1="00000002" w:usb2="00000000" w:usb3="00000000" w:csb0="0000019F" w:csb1="00000000"/>
  </w:font>
  <w:font w:name="Carlito">
    <w:altName w:val="Calibri"/>
    <w:panose1 w:val="020F0502020204030204"/>
    <w:charset w:val="01"/>
    <w:family w:val="swiss"/>
    <w:pitch w:val="variable"/>
    <w:sig w:usb0="E10002FF" w:usb1="5000ECFF" w:usb2="00000009" w:usb3="00000000" w:csb0="0000019F" w:csb1="00000000"/>
  </w:font>
  <w:font w:name="Noto Sans SC Regular">
    <w:panose1 w:val="00000000000000000000"/>
    <w:charset w:val="00"/>
    <w:family w:val="roman"/>
    <w:notTrueType/>
    <w:pitch w:val="default"/>
  </w:font>
  <w:font w:name="Noto Sans">
    <w:charset w:val="00"/>
    <w:family w:val="swiss"/>
    <w:pitch w:val="variable"/>
    <w:sig w:usb0="E00002FF" w:usb1="4000001F" w:usb2="08000029" w:usb3="00000000" w:csb0="00000001" w:csb1="00000000"/>
  </w:font>
  <w:font w:name=".AppleSystemUIFont">
    <w:altName w:val="Cambria"/>
    <w:charset w:val="01"/>
    <w:family w:val="roman"/>
    <w:pitch w:val="variable"/>
  </w:font>
  <w:font w:name="Kantumruy Pro SemiBold">
    <w:altName w:val="Calibri"/>
    <w:charset w:val="01"/>
    <w:family w:val="swiss"/>
    <w:pitch w:val="variable"/>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7266" w14:textId="77777777" w:rsidR="007C1833" w:rsidRDefault="007C183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92305" w14:textId="77777777" w:rsidR="007C1833" w:rsidRDefault="00000000">
    <w:pPr>
      <w:ind w:left="-567"/>
      <w:jc w:val="center"/>
      <w:rPr>
        <w:rFonts w:ascii="Arial" w:hAnsi="Arial" w:cs="Arial"/>
        <w:color w:val="000000"/>
        <w:sz w:val="14"/>
        <w:szCs w:val="14"/>
      </w:rPr>
    </w:pPr>
    <w:r>
      <w:rPr>
        <w:rFonts w:ascii="Arial" w:hAnsi="Arial" w:cs="Arial"/>
        <w:noProof/>
        <w:color w:val="000000"/>
        <w:sz w:val="14"/>
        <w:szCs w:val="14"/>
      </w:rPr>
      <mc:AlternateContent>
        <mc:Choice Requires="wps">
          <w:drawing>
            <wp:anchor distT="0" distB="46990" distL="138430" distR="351790" simplePos="0" relativeHeight="2" behindDoc="1" locked="0" layoutInCell="1" allowOverlap="1" wp14:anchorId="02A75E12" wp14:editId="69D09AB3">
              <wp:simplePos x="0" y="0"/>
              <wp:positionH relativeFrom="column">
                <wp:posOffset>-833120</wp:posOffset>
              </wp:positionH>
              <wp:positionV relativeFrom="paragraph">
                <wp:posOffset>1824355</wp:posOffset>
              </wp:positionV>
              <wp:extent cx="6073140" cy="2976880"/>
              <wp:effectExtent l="714375" t="276225" r="715010" b="277495"/>
              <wp:wrapNone/>
              <wp:docPr id="21"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1"/>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Freeform 3" o:allowincell="f" style="position:absolute;margin-left:314.2pt;margin-top:-142.15pt;width:478.15pt;height:234.35pt;rotation:75" wp14:anchorId="32B6EA92" type="_x0000_t75">
              <v:imagedata r:id="rId2"/>
              <w10:wrap type="none"/>
            </v:shape>
          </w:pict>
        </mc:Fallback>
      </mc:AlternateContent>
    </w: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0</w:t>
    </w:r>
    <w:r>
      <w:rPr>
        <w:rFonts w:ascii="Arial" w:hAnsi="Arial" w:cs="Arial"/>
        <w:color w:val="000000"/>
        <w:sz w:val="14"/>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F2584" w14:textId="77777777" w:rsidR="007C1833" w:rsidRDefault="00000000">
    <w:pPr>
      <w:ind w:left="2835"/>
      <w:jc w:val="both"/>
      <w:rPr>
        <w:rFonts w:ascii="Arial" w:hAnsi="Arial" w:cs="Arial"/>
        <w:color w:val="000000"/>
        <w:sz w:val="14"/>
        <w:szCs w:val="14"/>
      </w:rPr>
    </w:pPr>
    <w:r>
      <w:rPr>
        <w:noProof/>
      </w:rPr>
      <w:drawing>
        <wp:anchor distT="0" distB="0" distL="0" distR="0" simplePos="0" relativeHeight="7" behindDoc="1" locked="0" layoutInCell="0" allowOverlap="1" wp14:anchorId="36AE1F15" wp14:editId="50EB2937">
          <wp:simplePos x="0" y="0"/>
          <wp:positionH relativeFrom="margin">
            <wp:posOffset>71120</wp:posOffset>
          </wp:positionH>
          <wp:positionV relativeFrom="paragraph">
            <wp:posOffset>83820</wp:posOffset>
          </wp:positionV>
          <wp:extent cx="1268730" cy="685800"/>
          <wp:effectExtent l="0" t="0" r="0" b="0"/>
          <wp:wrapNone/>
          <wp:docPr id="22"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11"/>
                  <pic:cNvPicPr>
                    <a:picLocks noChangeAspect="1" noChangeArrowheads="1"/>
                  </pic:cNvPicPr>
                </pic:nvPicPr>
                <pic:blipFill>
                  <a:blip r:embed="rId1"/>
                  <a:stretch>
                    <a:fillRect/>
                  </a:stretch>
                </pic:blipFill>
                <pic:spPr bwMode="auto">
                  <a:xfrm>
                    <a:off x="0" y="0"/>
                    <a:ext cx="1268730" cy="685800"/>
                  </a:xfrm>
                  <a:prstGeom prst="rect">
                    <a:avLst/>
                  </a:prstGeom>
                  <a:noFill/>
                </pic:spPr>
              </pic:pic>
            </a:graphicData>
          </a:graphic>
        </wp:anchor>
      </w:drawing>
    </w:r>
    <w:r>
      <w:rPr>
        <w:rFonts w:ascii="Arial" w:hAnsi="Arial" w:cs="Arial"/>
        <w:color w:val="000000"/>
        <w:sz w:val="14"/>
        <w:szCs w:val="14"/>
      </w:rPr>
      <w:t xml:space="preserve">Dieses Produkt ist unter der </w:t>
    </w:r>
    <w:hyperlink r:id="rId2">
      <w:r w:rsidR="007C1833">
        <w:rPr>
          <w:rStyle w:val="Hyperlink"/>
          <w:rFonts w:ascii="Arial" w:hAnsi="Arial" w:cs="Arial"/>
          <w:sz w:val="14"/>
          <w:szCs w:val="14"/>
        </w:rPr>
        <w:t>Lizenz CC BY-SA 4.0</w:t>
      </w:r>
    </w:hyperlink>
    <w:r>
      <w:rPr>
        <w:rFonts w:ascii="Arial" w:hAnsi="Arial" w:cs="Arial"/>
        <w:color w:val="000000"/>
        <w:sz w:val="14"/>
        <w:szCs w:val="14"/>
      </w:rPr>
      <w:t xml:space="preserve"> veröffentlicht. Ausgenommene Inhalte sind an den einzelnen Inhalten angegeben. Die </w:t>
    </w:r>
    <w:proofErr w:type="spellStart"/>
    <w:proofErr w:type="gramStart"/>
    <w:r>
      <w:rPr>
        <w:rFonts w:ascii="Arial" w:hAnsi="Arial" w:cs="Arial"/>
        <w:color w:val="000000"/>
        <w:sz w:val="14"/>
        <w:szCs w:val="14"/>
      </w:rPr>
      <w:t>Urheber:innen</w:t>
    </w:r>
    <w:proofErr w:type="spellEnd"/>
    <w:proofErr w:type="gramEnd"/>
    <w:r>
      <w:rPr>
        <w:rFonts w:ascii="Arial" w:hAnsi="Arial" w:cs="Arial"/>
        <w:color w:val="000000"/>
        <w:sz w:val="14"/>
        <w:szCs w:val="14"/>
      </w:rPr>
      <w:t xml:space="preserve"> sollen bei der Weiterverwendung wie folgt angegeben werden: </w:t>
    </w:r>
    <w:proofErr w:type="spellStart"/>
    <w:r>
      <w:rPr>
        <w:rFonts w:ascii="Arial" w:hAnsi="Arial" w:cs="Arial"/>
        <w:color w:val="000000"/>
        <w:sz w:val="14"/>
        <w:szCs w:val="14"/>
      </w:rPr>
      <w:t>Kindlinger</w:t>
    </w:r>
    <w:proofErr w:type="spellEnd"/>
    <w:r>
      <w:rPr>
        <w:rFonts w:ascii="Arial" w:hAnsi="Arial" w:cs="Arial"/>
        <w:color w:val="000000"/>
        <w:sz w:val="14"/>
        <w:szCs w:val="14"/>
      </w:rPr>
      <w:t>, Achenbach-Carret &amp; Hahn-</w:t>
    </w:r>
    <w:proofErr w:type="spellStart"/>
    <w:r>
      <w:rPr>
        <w:rFonts w:ascii="Arial" w:hAnsi="Arial" w:cs="Arial"/>
        <w:color w:val="000000"/>
        <w:sz w:val="14"/>
        <w:szCs w:val="14"/>
      </w:rPr>
      <w:t>Laudenberg</w:t>
    </w:r>
    <w:proofErr w:type="spellEnd"/>
    <w:r>
      <w:rPr>
        <w:rFonts w:ascii="Arial" w:hAnsi="Arial" w:cs="Arial"/>
        <w:color w:val="000000"/>
        <w:sz w:val="14"/>
        <w:szCs w:val="14"/>
      </w:rPr>
      <w:t xml:space="preserve"> entstanden im Projekt </w:t>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(Prozesse KI-bezogenen Wandels in der Schule) im Projektverbund </w:t>
    </w:r>
    <w:proofErr w:type="spellStart"/>
    <w:r>
      <w:rPr>
        <w:rFonts w:ascii="Arial" w:hAnsi="Arial" w:cs="Arial"/>
        <w:color w:val="000000"/>
        <w:sz w:val="14"/>
        <w:szCs w:val="14"/>
      </w:rPr>
      <w:t>SchuDiDe</w:t>
    </w:r>
    <w:proofErr w:type="spellEnd"/>
    <w:r>
      <w:rPr>
        <w:rFonts w:ascii="Arial" w:hAnsi="Arial" w:cs="Arial"/>
        <w:color w:val="000000"/>
        <w:sz w:val="14"/>
        <w:szCs w:val="14"/>
      </w:rPr>
      <w:t xml:space="preserve"> (Schulentwicklung: digital-demokratisch), </w:t>
    </w:r>
    <w:proofErr w:type="spellStart"/>
    <w:proofErr w:type="gramStart"/>
    <w:r>
      <w:rPr>
        <w:rFonts w:ascii="Arial" w:hAnsi="Arial" w:cs="Arial"/>
        <w:color w:val="000000"/>
        <w:sz w:val="14"/>
        <w:szCs w:val="14"/>
      </w:rPr>
      <w:t>lernen:digital</w:t>
    </w:r>
    <w:proofErr w:type="spellEnd"/>
    <w:proofErr w:type="gramEnd"/>
    <w:r>
      <w:rPr>
        <w:rFonts w:ascii="Arial" w:hAnsi="Arial" w:cs="Arial"/>
        <w:color w:val="000000"/>
        <w:sz w:val="14"/>
        <w:szCs w:val="14"/>
      </w:rPr>
      <w:t xml:space="preserve"> Kompetenzzentrum Schulentwicklung.</w:t>
    </w:r>
  </w:p>
  <w:p w14:paraId="0DEF2095" w14:textId="77777777" w:rsidR="007C1833" w:rsidRDefault="007C1833">
    <w:pPr>
      <w:ind w:left="2835"/>
      <w:jc w:val="both"/>
      <w:rPr>
        <w:rFonts w:ascii="Arial" w:hAnsi="Arial" w:cs="Arial"/>
        <w:color w:val="000000"/>
        <w:sz w:val="14"/>
        <w:szCs w:val="14"/>
      </w:rPr>
    </w:pPr>
  </w:p>
  <w:p w14:paraId="29C1AFA0" w14:textId="77777777" w:rsidR="007C1833" w:rsidRDefault="00000000">
    <w:pPr>
      <w:ind w:left="2835"/>
      <w:jc w:val="both"/>
      <w:rPr>
        <w:rFonts w:ascii="Arial" w:hAnsi="Arial" w:cs="Arial"/>
        <w:color w:val="000000"/>
        <w:sz w:val="14"/>
        <w:szCs w:val="14"/>
      </w:rPr>
    </w:pPr>
    <w:r>
      <w:rPr>
        <w:noProof/>
      </w:rPr>
      <mc:AlternateContent>
        <mc:Choice Requires="wps">
          <w:drawing>
            <wp:anchor distT="0" distB="46990" distL="138430" distR="351790" simplePos="0" relativeHeight="3" behindDoc="1" locked="0" layoutInCell="1" allowOverlap="1" wp14:anchorId="689912D9" wp14:editId="5374EFF0">
              <wp:simplePos x="0" y="0"/>
              <wp:positionH relativeFrom="column">
                <wp:posOffset>3742690</wp:posOffset>
              </wp:positionH>
              <wp:positionV relativeFrom="paragraph">
                <wp:posOffset>-1041400</wp:posOffset>
              </wp:positionV>
              <wp:extent cx="6073140" cy="2976880"/>
              <wp:effectExtent l="714375" t="276225" r="715010" b="277495"/>
              <wp:wrapNone/>
              <wp:docPr id="23" name="Freeform 3"/>
              <wp:cNvGraphicFramePr/>
              <a:graphic xmlns:a="http://schemas.openxmlformats.org/drawingml/2006/main">
                <a:graphicData uri="http://schemas.microsoft.com/office/word/2010/wordprocessingShape">
                  <wps:wsp>
                    <wps:cNvSpPr/>
                    <wps:spPr>
                      <a:xfrm rot="17071200" flipH="1">
                        <a:off x="0" y="0"/>
                        <a:ext cx="6073200" cy="2976840"/>
                      </a:xfrm>
                      <a:custGeom>
                        <a:avLst/>
                        <a:gdLst>
                          <a:gd name="textAreaLeft" fmla="*/ 360 w 3443040"/>
                          <a:gd name="textAreaRight" fmla="*/ 3443760 w 3443040"/>
                          <a:gd name="textAreaTop" fmla="*/ 0 h 1687680"/>
                          <a:gd name="textAreaBottom" fmla="*/ 1688040 h 1687680"/>
                        </a:gdLst>
                        <a:ahLst/>
                        <a:cxnLst/>
                        <a:rect l="textAreaLeft" t="textAreaTop" r="textAreaRight" b="textAreaBottom"/>
                        <a:pathLst>
                          <a:path w="18283242" h="10286986">
                            <a:moveTo>
                              <a:pt x="0" y="0"/>
                            </a:moveTo>
                            <a:lnTo>
                              <a:pt x="18283242" y="0"/>
                            </a:lnTo>
                            <a:lnTo>
                              <a:pt x="18283242" y="10286986"/>
                            </a:lnTo>
                            <a:lnTo>
                              <a:pt x="0" y="10286986"/>
                            </a:lnTo>
                            <a:lnTo>
                              <a:pt x="0" y="0"/>
                            </a:lnTo>
                            <a:close/>
                          </a:path>
                        </a:pathLst>
                      </a:custGeom>
                      <a:blipFill rotWithShape="0">
                        <a:blip r:embed="rId3"/>
                        <a:stretch>
                          <a:fillRect/>
                        </a:stretch>
                      </a:blip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v:shape id="shape_0" ID="Freeform 3" o:allowincell="f" style="position:absolute;margin-left:294.7pt;margin-top:-82.1pt;width:478.15pt;height:234.35pt;rotation:75" wp14:anchorId="73C51430" type="_x0000_t75">
              <v:imagedata r:id="rId4"/>
              <w10:wrap type="none"/>
            </v:shape>
          </w:pict>
        </mc:Fallback>
      </mc:AlternateContent>
    </w:r>
    <w:r>
      <w:rPr>
        <w:noProof/>
      </w:rPr>
      <w:drawing>
        <wp:anchor distT="0" distB="0" distL="0" distR="0" simplePos="0" relativeHeight="8" behindDoc="1" locked="0" layoutInCell="1" allowOverlap="1" wp14:anchorId="4825B39D" wp14:editId="69685750">
          <wp:simplePos x="0" y="0"/>
          <wp:positionH relativeFrom="column">
            <wp:posOffset>67310</wp:posOffset>
          </wp:positionH>
          <wp:positionV relativeFrom="paragraph">
            <wp:posOffset>314960</wp:posOffset>
          </wp:positionV>
          <wp:extent cx="1323975" cy="298450"/>
          <wp:effectExtent l="0" t="0" r="0" b="0"/>
          <wp:wrapNone/>
          <wp:docPr id="24"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Grafik 13"/>
                  <pic:cNvPicPr>
                    <a:picLocks noChangeAspect="1" noChangeArrowheads="1"/>
                  </pic:cNvPicPr>
                </pic:nvPicPr>
                <pic:blipFill>
                  <a:blip r:embed="rId5"/>
                  <a:stretch>
                    <a:fillRect/>
                  </a:stretch>
                </pic:blipFill>
                <pic:spPr bwMode="auto">
                  <a:xfrm>
                    <a:off x="0" y="0"/>
                    <a:ext cx="1323975" cy="298450"/>
                  </a:xfrm>
                  <a:prstGeom prst="rect">
                    <a:avLst/>
                  </a:prstGeom>
                  <a:noFill/>
                </pic:spPr>
              </pic:pic>
            </a:graphicData>
          </a:graphic>
        </wp:anchor>
      </w:drawing>
    </w:r>
    <w:proofErr w:type="spellStart"/>
    <w:r>
      <w:rPr>
        <w:rFonts w:ascii="Arial" w:hAnsi="Arial" w:cs="Arial"/>
        <w:color w:val="000000"/>
        <w:sz w:val="14"/>
        <w:szCs w:val="14"/>
      </w:rPr>
      <w:t>ProKIS</w:t>
    </w:r>
    <w:proofErr w:type="spellEnd"/>
    <w:r>
      <w:rPr>
        <w:rFonts w:ascii="Arial" w:hAnsi="Arial" w:cs="Arial"/>
        <w:color w:val="000000"/>
        <w:sz w:val="14"/>
        <w:szCs w:val="14"/>
      </w:rPr>
      <w:t xml:space="preserve"> wird finanziert durch die Europäische Union – </w:t>
    </w:r>
    <w:proofErr w:type="spellStart"/>
    <w:r>
      <w:rPr>
        <w:rFonts w:ascii="Arial" w:hAnsi="Arial" w:cs="Arial"/>
        <w:color w:val="000000"/>
        <w:sz w:val="14"/>
        <w:szCs w:val="14"/>
      </w:rPr>
      <w:t>NextGenerationEU</w:t>
    </w:r>
    <w:proofErr w:type="spellEnd"/>
    <w:r>
      <w:rPr>
        <w:rFonts w:ascii="Arial" w:hAnsi="Arial" w:cs="Arial"/>
        <w:color w:val="000000"/>
        <w:sz w:val="14"/>
        <w:szCs w:val="14"/>
      </w:rPr>
      <w:t xml:space="preserve"> und gefördert durch das Bundesministerium für Bildung, Familien, Senioren, Frauen und Jugend. Die geäußerten Ansichten und Meinungen sind ausschließlich die des Autors/der Autorin und spiegeln nicht unbedingt die Ansichten der Europäischen Union, Europäischen Kommission oder des Bundesministeriums für Bildung, Familien, Senioren, Frauen und Jugend wider. Weder Europäische Union, Europäische Kommission noch Bundesministerium für Bildung, Familien, Senioren, Frauen und Jugend können für sie verantwortlich gemacht werden. Förderkennzeichen 01JA23E03B.</w:t>
    </w:r>
  </w:p>
  <w:p w14:paraId="067B4925" w14:textId="77777777" w:rsidR="007C1833" w:rsidRDefault="00000000">
    <w:pPr>
      <w:ind w:left="-567"/>
      <w:jc w:val="center"/>
      <w:rPr>
        <w:rFonts w:ascii="Arial" w:hAnsi="Arial" w:cs="Arial"/>
        <w:color w:val="000000"/>
        <w:sz w:val="14"/>
        <w:szCs w:val="14"/>
      </w:rPr>
    </w:pPr>
    <w:r>
      <w:rPr>
        <w:rFonts w:ascii="Arial" w:hAnsi="Arial" w:cs="Arial"/>
        <w:color w:val="000000"/>
        <w:sz w:val="14"/>
        <w:szCs w:val="14"/>
      </w:rPr>
      <w:fldChar w:fldCharType="begin"/>
    </w:r>
    <w:r>
      <w:rPr>
        <w:rFonts w:ascii="Arial" w:hAnsi="Arial" w:cs="Arial"/>
        <w:color w:val="000000"/>
        <w:sz w:val="14"/>
        <w:szCs w:val="14"/>
      </w:rPr>
      <w:instrText xml:space="preserve"> PAGE </w:instrText>
    </w:r>
    <w:r>
      <w:rPr>
        <w:rFonts w:ascii="Arial" w:hAnsi="Arial" w:cs="Arial"/>
        <w:color w:val="000000"/>
        <w:sz w:val="14"/>
        <w:szCs w:val="14"/>
      </w:rPr>
      <w:fldChar w:fldCharType="separate"/>
    </w:r>
    <w:r>
      <w:rPr>
        <w:rFonts w:ascii="Arial" w:hAnsi="Arial" w:cs="Arial"/>
        <w:color w:val="000000"/>
        <w:sz w:val="14"/>
        <w:szCs w:val="14"/>
      </w:rPr>
      <w:t>1</w:t>
    </w:r>
    <w:r>
      <w:rPr>
        <w:rFonts w:ascii="Arial" w:hAnsi="Arial" w:cs="Arial"/>
        <w:color w:val="00000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20593" w14:textId="77777777" w:rsidR="00BD78D1" w:rsidRDefault="00BD78D1">
      <w:pPr>
        <w:spacing w:before="0" w:after="0"/>
      </w:pPr>
      <w:r>
        <w:separator/>
      </w:r>
    </w:p>
  </w:footnote>
  <w:footnote w:type="continuationSeparator" w:id="0">
    <w:p w14:paraId="71126F0F" w14:textId="77777777" w:rsidR="00BD78D1" w:rsidRDefault="00BD78D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D11C4" w14:textId="77777777" w:rsidR="007C1833" w:rsidRDefault="007C183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E858E" w14:textId="77777777" w:rsidR="007C1833" w:rsidRDefault="00000000">
    <w:pPr>
      <w:rPr>
        <w:sz w:val="20"/>
        <w:szCs w:val="20"/>
      </w:rPr>
    </w:pPr>
    <w:r>
      <w:rPr>
        <w:noProof/>
        <w:sz w:val="20"/>
        <w:szCs w:val="20"/>
      </w:rPr>
      <w:drawing>
        <wp:anchor distT="0" distB="0" distL="0" distR="0" simplePos="0" relativeHeight="251658240" behindDoc="1" locked="0" layoutInCell="1" allowOverlap="1" wp14:anchorId="2FF785BA" wp14:editId="45D1EA7D">
          <wp:simplePos x="0" y="0"/>
          <wp:positionH relativeFrom="margin">
            <wp:posOffset>5800725</wp:posOffset>
          </wp:positionH>
          <wp:positionV relativeFrom="paragraph">
            <wp:posOffset>41910</wp:posOffset>
          </wp:positionV>
          <wp:extent cx="800100" cy="536575"/>
          <wp:effectExtent l="0" t="0" r="0" b="0"/>
          <wp:wrapNone/>
          <wp:docPr id="15"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7"/>
                  <pic:cNvPicPr>
                    <a:picLocks noChangeAspect="1" noChangeArrowheads="1"/>
                  </pic:cNvPicPr>
                </pic:nvPicPr>
                <pic:blipFill>
                  <a:blip r:embed="rId1"/>
                  <a:stretch>
                    <a:fillRect/>
                  </a:stretch>
                </pic:blipFill>
                <pic:spPr bwMode="auto">
                  <a:xfrm>
                    <a:off x="0" y="0"/>
                    <a:ext cx="800100" cy="536575"/>
                  </a:xfrm>
                  <a:prstGeom prst="rect">
                    <a:avLst/>
                  </a:prstGeom>
                </pic:spPr>
              </pic:pic>
            </a:graphicData>
          </a:graphic>
        </wp:anchor>
      </w:drawing>
    </w:r>
    <w:r>
      <w:rPr>
        <w:noProof/>
        <w:sz w:val="20"/>
        <w:szCs w:val="20"/>
      </w:rPr>
      <w:drawing>
        <wp:anchor distT="0" distB="0" distL="0" distR="0" simplePos="0" relativeHeight="251659264" behindDoc="1" locked="0" layoutInCell="1" allowOverlap="1" wp14:anchorId="211DA6E9" wp14:editId="099908E5">
          <wp:simplePos x="0" y="0"/>
          <wp:positionH relativeFrom="margin">
            <wp:posOffset>4683125</wp:posOffset>
          </wp:positionH>
          <wp:positionV relativeFrom="paragraph">
            <wp:posOffset>191135</wp:posOffset>
          </wp:positionV>
          <wp:extent cx="971550" cy="445135"/>
          <wp:effectExtent l="0" t="0" r="0" b="0"/>
          <wp:wrapNone/>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fik 16"/>
                  <pic:cNvPicPr>
                    <a:picLocks noChangeAspect="1" noChangeArrowheads="1"/>
                  </pic:cNvPicPr>
                </pic:nvPicPr>
                <pic:blipFill>
                  <a:blip r:embed="rId2">
                    <a:extLst>
                      <a:ext uri="{96DAC541-7B7A-43D3-8B79-37D633B846F1}">
                        <asvg:svgBlip xmlns:asvg="http://schemas.microsoft.com/office/drawing/2016/SVG/main" r:embed="rId3"/>
                      </a:ext>
                    </a:extLst>
                  </a:blip>
                  <a:stretch>
                    <a:fillRect/>
                  </a:stretch>
                </pic:blipFill>
                <pic:spPr bwMode="auto">
                  <a:xfrm>
                    <a:off x="0" y="0"/>
                    <a:ext cx="971550" cy="445135"/>
                  </a:xfrm>
                  <a:prstGeom prst="rect">
                    <a:avLst/>
                  </a:prstGeom>
                </pic:spPr>
              </pic:pic>
            </a:graphicData>
          </a:graphic>
        </wp:anchor>
      </w:drawing>
    </w:r>
    <w:r>
      <w:rPr>
        <w:noProof/>
        <w:sz w:val="20"/>
        <w:szCs w:val="20"/>
      </w:rPr>
      <w:drawing>
        <wp:anchor distT="0" distB="0" distL="0" distR="0" simplePos="0" relativeHeight="251660288" behindDoc="1" locked="0" layoutInCell="1" allowOverlap="1" wp14:anchorId="4EF70146" wp14:editId="74F8AA3A">
          <wp:simplePos x="0" y="0"/>
          <wp:positionH relativeFrom="column">
            <wp:posOffset>3455035</wp:posOffset>
          </wp:positionH>
          <wp:positionV relativeFrom="paragraph">
            <wp:posOffset>269240</wp:posOffset>
          </wp:positionV>
          <wp:extent cx="949960" cy="266700"/>
          <wp:effectExtent l="0" t="0" r="0" b="0"/>
          <wp:wrapNone/>
          <wp:docPr id="17"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5"/>
                  <pic:cNvPicPr>
                    <a:picLocks noChangeAspect="1" noChangeArrowheads="1"/>
                  </pic:cNvPicPr>
                </pic:nvPicPr>
                <pic:blipFill>
                  <a:blip r:embed="rId4">
                    <a:extLst>
                      <a:ext uri="{96DAC541-7B7A-43D3-8B79-37D633B846F1}">
                        <asvg:svgBlip xmlns:asvg="http://schemas.microsoft.com/office/drawing/2016/SVG/main" r:embed="rId5"/>
                      </a:ext>
                    </a:extLst>
                  </a:blip>
                  <a:stretch>
                    <a:fillRect/>
                  </a:stretch>
                </pic:blipFill>
                <pic:spPr bwMode="auto">
                  <a:xfrm>
                    <a:off x="0" y="0"/>
                    <a:ext cx="949960" cy="266700"/>
                  </a:xfrm>
                  <a:prstGeom prst="rect">
                    <a:avLst/>
                  </a:prstGeom>
                </pic:spPr>
              </pic:pic>
            </a:graphicData>
          </a:graphic>
        </wp:anchor>
      </w:drawing>
    </w:r>
  </w:p>
  <w:p w14:paraId="29267486" w14:textId="77777777" w:rsidR="007C1833" w:rsidRDefault="007C1833">
    <w:pPr>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5A916" w14:textId="77777777" w:rsidR="007C1833" w:rsidRDefault="00000000">
    <w:pPr>
      <w:pStyle w:val="Kopfzeile"/>
    </w:pPr>
    <w:r>
      <w:rPr>
        <w:noProof/>
      </w:rPr>
      <w:drawing>
        <wp:anchor distT="0" distB="0" distL="0" distR="0" simplePos="0" relativeHeight="4" behindDoc="1" locked="0" layoutInCell="1" allowOverlap="1" wp14:anchorId="02CBADC9" wp14:editId="5AD69996">
          <wp:simplePos x="0" y="0"/>
          <wp:positionH relativeFrom="column">
            <wp:posOffset>3457575</wp:posOffset>
          </wp:positionH>
          <wp:positionV relativeFrom="paragraph">
            <wp:posOffset>305435</wp:posOffset>
          </wp:positionV>
          <wp:extent cx="949960" cy="266700"/>
          <wp:effectExtent l="0" t="0" r="0" b="0"/>
          <wp:wrapNone/>
          <wp:docPr id="1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949960" cy="266700"/>
                  </a:xfrm>
                  <a:prstGeom prst="rect">
                    <a:avLst/>
                  </a:prstGeom>
                  <a:noFill/>
                </pic:spPr>
              </pic:pic>
            </a:graphicData>
          </a:graphic>
        </wp:anchor>
      </w:drawing>
    </w:r>
    <w:r>
      <w:rPr>
        <w:noProof/>
      </w:rPr>
      <w:drawing>
        <wp:anchor distT="0" distB="0" distL="0" distR="0" simplePos="0" relativeHeight="5" behindDoc="1" locked="0" layoutInCell="0" allowOverlap="1" wp14:anchorId="75CEF7B8" wp14:editId="200231BA">
          <wp:simplePos x="0" y="0"/>
          <wp:positionH relativeFrom="margin">
            <wp:posOffset>4685665</wp:posOffset>
          </wp:positionH>
          <wp:positionV relativeFrom="paragraph">
            <wp:posOffset>227965</wp:posOffset>
          </wp:positionV>
          <wp:extent cx="971550" cy="445135"/>
          <wp:effectExtent l="0" t="0" r="0" b="0"/>
          <wp:wrapNone/>
          <wp:docPr id="1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9"/>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971550" cy="445135"/>
                  </a:xfrm>
                  <a:prstGeom prst="rect">
                    <a:avLst/>
                  </a:prstGeom>
                  <a:noFill/>
                </pic:spPr>
              </pic:pic>
            </a:graphicData>
          </a:graphic>
        </wp:anchor>
      </w:drawing>
    </w:r>
    <w:r>
      <w:rPr>
        <w:noProof/>
      </w:rPr>
      <w:drawing>
        <wp:anchor distT="0" distB="0" distL="0" distR="0" simplePos="0" relativeHeight="6" behindDoc="1" locked="0" layoutInCell="0" allowOverlap="1" wp14:anchorId="0F3A64FF" wp14:editId="4E41357F">
          <wp:simplePos x="0" y="0"/>
          <wp:positionH relativeFrom="margin">
            <wp:posOffset>5794375</wp:posOffset>
          </wp:positionH>
          <wp:positionV relativeFrom="paragraph">
            <wp:posOffset>73660</wp:posOffset>
          </wp:positionV>
          <wp:extent cx="812800" cy="529590"/>
          <wp:effectExtent l="0" t="0" r="0" b="0"/>
          <wp:wrapNone/>
          <wp:docPr id="2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10"/>
                  <pic:cNvPicPr>
                    <a:picLocks noChangeAspect="1" noChangeArrowheads="1"/>
                  </pic:cNvPicPr>
                </pic:nvPicPr>
                <pic:blipFill>
                  <a:blip r:embed="rId5"/>
                  <a:srcRect l="4629" t="8572" r="4136" b="7348"/>
                  <a:stretch>
                    <a:fillRect/>
                  </a:stretch>
                </pic:blipFill>
                <pic:spPr bwMode="auto">
                  <a:xfrm>
                    <a:off x="0" y="0"/>
                    <a:ext cx="812800" cy="52959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C5E6B"/>
    <w:multiLevelType w:val="multilevel"/>
    <w:tmpl w:val="C3925710"/>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62720143"/>
    <w:multiLevelType w:val="multilevel"/>
    <w:tmpl w:val="1E78363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52264462">
    <w:abstractNumId w:val="0"/>
  </w:num>
  <w:num w:numId="2" w16cid:durableId="977934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833"/>
    <w:rsid w:val="00020FE0"/>
    <w:rsid w:val="00221D33"/>
    <w:rsid w:val="00557E38"/>
    <w:rsid w:val="005D4492"/>
    <w:rsid w:val="007C1833"/>
    <w:rsid w:val="00892292"/>
    <w:rsid w:val="00BD78D1"/>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30081"/>
  <w15:docId w15:val="{3D9EE17A-8E73-466A-89F1-2164C3FCF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50CBC"/>
    <w:pPr>
      <w:suppressAutoHyphens w:val="0"/>
      <w:spacing w:before="120" w:after="120"/>
    </w:pPr>
    <w:rPr>
      <w:rFonts w:ascii="Arial Nova" w:eastAsia="Times New Roman" w:hAnsi="Arial Nova" w:cs="Times New Roman"/>
      <w:sz w:val="24"/>
      <w:szCs w:val="24"/>
    </w:rPr>
  </w:style>
  <w:style w:type="paragraph" w:styleId="berschrift1">
    <w:name w:val="heading 1"/>
    <w:basedOn w:val="Standard"/>
    <w:next w:val="Standard"/>
    <w:uiPriority w:val="9"/>
    <w:qFormat/>
    <w:rsid w:val="006223BD"/>
    <w:pPr>
      <w:keepNext/>
      <w:keepLines/>
      <w:spacing w:before="0" w:after="0"/>
      <w:outlineLvl w:val="0"/>
    </w:pPr>
    <w:rPr>
      <w:sz w:val="32"/>
      <w:szCs w:val="40"/>
    </w:rPr>
  </w:style>
  <w:style w:type="paragraph" w:styleId="berschrift2">
    <w:name w:val="heading 2"/>
    <w:basedOn w:val="Standard"/>
    <w:next w:val="Standard"/>
    <w:uiPriority w:val="9"/>
    <w:unhideWhenUsed/>
    <w:qFormat/>
    <w:pPr>
      <w:keepNext/>
      <w:keepLines/>
      <w:spacing w:before="360"/>
      <w:outlineLvl w:val="1"/>
    </w:pPr>
    <w:rPr>
      <w:sz w:val="32"/>
      <w:szCs w:val="32"/>
    </w:rPr>
  </w:style>
  <w:style w:type="paragraph" w:styleId="berschrift3">
    <w:name w:val="heading 3"/>
    <w:basedOn w:val="Standard"/>
    <w:next w:val="Standard"/>
    <w:uiPriority w:val="9"/>
    <w:unhideWhenUsed/>
    <w:qFormat/>
    <w:rsid w:val="00675986"/>
    <w:pPr>
      <w:keepNext/>
      <w:keepLines/>
      <w:spacing w:before="320" w:after="80"/>
      <w:outlineLvl w:val="2"/>
    </w:pPr>
    <w:rPr>
      <w:b/>
      <w:color w:val="000000" w:themeColor="text1"/>
      <w:sz w:val="28"/>
      <w:szCs w:val="28"/>
    </w:rPr>
  </w:style>
  <w:style w:type="paragraph" w:styleId="berschrift4">
    <w:name w:val="heading 4"/>
    <w:basedOn w:val="Standard"/>
    <w:next w:val="Standard"/>
    <w:uiPriority w:val="9"/>
    <w:semiHidden/>
    <w:unhideWhenUsed/>
    <w:qFormat/>
    <w:pPr>
      <w:keepNext/>
      <w:keepLines/>
      <w:spacing w:before="280" w:after="80"/>
      <w:outlineLvl w:val="3"/>
    </w:pPr>
    <w:rPr>
      <w:color w:val="666666"/>
    </w:rPr>
  </w:style>
  <w:style w:type="paragraph" w:styleId="berschrift5">
    <w:name w:val="heading 5"/>
    <w:basedOn w:val="Standard"/>
    <w:next w:val="Standard"/>
    <w:uiPriority w:val="9"/>
    <w:semiHidden/>
    <w:unhideWhenUsed/>
    <w:qFormat/>
    <w:pPr>
      <w:keepNext/>
      <w:keepLines/>
      <w:spacing w:before="240" w:after="80"/>
      <w:outlineLvl w:val="4"/>
    </w:pPr>
    <w:rPr>
      <w:color w:val="666666"/>
      <w:sz w:val="22"/>
      <w:szCs w:val="22"/>
    </w:rPr>
  </w:style>
  <w:style w:type="paragraph" w:styleId="berschrift6">
    <w:name w:val="heading 6"/>
    <w:basedOn w:val="Standard"/>
    <w:next w:val="Standard"/>
    <w:uiPriority w:val="9"/>
    <w:semiHidden/>
    <w:unhideWhenUsed/>
    <w:qFormat/>
    <w:pPr>
      <w:keepNext/>
      <w:keepLines/>
      <w:spacing w:before="240" w:after="80"/>
      <w:outlineLvl w:val="5"/>
    </w:pPr>
    <w:rPr>
      <w:i/>
      <w:color w:val="666666"/>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B3646C"/>
  </w:style>
  <w:style w:type="character" w:customStyle="1" w:styleId="FuzeileZchn">
    <w:name w:val="Fußzeile Zchn"/>
    <w:basedOn w:val="Absatz-Standardschriftart"/>
    <w:link w:val="Fuzeile"/>
    <w:uiPriority w:val="99"/>
    <w:qFormat/>
    <w:rsid w:val="00B3646C"/>
  </w:style>
  <w:style w:type="character" w:styleId="Hyperlink">
    <w:name w:val="Hyperlink"/>
    <w:basedOn w:val="Absatz-Standardschriftart"/>
    <w:uiPriority w:val="99"/>
    <w:unhideWhenUsed/>
    <w:rsid w:val="001364F0"/>
    <w:rPr>
      <w:color w:val="0000FF"/>
      <w:u w:val="single"/>
    </w:rPr>
  </w:style>
  <w:style w:type="character" w:styleId="Kommentarzeichen">
    <w:name w:val="annotation reference"/>
    <w:basedOn w:val="Absatz-Standardschriftart"/>
    <w:uiPriority w:val="99"/>
    <w:semiHidden/>
    <w:unhideWhenUsed/>
    <w:qFormat/>
    <w:rsid w:val="00AD325D"/>
    <w:rPr>
      <w:sz w:val="16"/>
      <w:szCs w:val="16"/>
    </w:rPr>
  </w:style>
  <w:style w:type="character" w:customStyle="1" w:styleId="KommentartextZchn">
    <w:name w:val="Kommentartext Zchn"/>
    <w:basedOn w:val="Absatz-Standardschriftart"/>
    <w:link w:val="Kommentartext"/>
    <w:uiPriority w:val="99"/>
    <w:qFormat/>
    <w:rsid w:val="00AD325D"/>
    <w:rPr>
      <w:rFonts w:ascii="Times New Roman" w:eastAsia="Times New Roman" w:hAnsi="Times New Roman" w:cs="Times New Roman"/>
      <w:sz w:val="20"/>
      <w:szCs w:val="20"/>
      <w:lang w:val="de-DE"/>
    </w:rPr>
  </w:style>
  <w:style w:type="character" w:customStyle="1" w:styleId="KommentarthemaZchn">
    <w:name w:val="Kommentarthema Zchn"/>
    <w:basedOn w:val="KommentartextZchn"/>
    <w:link w:val="Kommentarthema"/>
    <w:uiPriority w:val="99"/>
    <w:semiHidden/>
    <w:qFormat/>
    <w:rsid w:val="00AD325D"/>
    <w:rPr>
      <w:rFonts w:ascii="Times New Roman" w:eastAsia="Times New Roman" w:hAnsi="Times New Roman" w:cs="Times New Roman"/>
      <w:b/>
      <w:bCs/>
      <w:sz w:val="20"/>
      <w:szCs w:val="20"/>
      <w:lang w:val="de-DE"/>
    </w:rPr>
  </w:style>
  <w:style w:type="character" w:styleId="NichtaufgelsteErwhnung">
    <w:name w:val="Unresolved Mention"/>
    <w:basedOn w:val="Absatz-Standardschriftart"/>
    <w:uiPriority w:val="99"/>
    <w:semiHidden/>
    <w:unhideWhenUsed/>
    <w:qFormat/>
    <w:rsid w:val="00AD4B5C"/>
    <w:rPr>
      <w:color w:val="605E5C"/>
      <w:shd w:val="clear" w:color="auto" w:fill="E1DFDD"/>
    </w:rPr>
  </w:style>
  <w:style w:type="character" w:customStyle="1" w:styleId="FunotentextZchn">
    <w:name w:val="Fußnotentext Zchn"/>
    <w:basedOn w:val="Absatz-Standardschriftart"/>
    <w:link w:val="Funotentext"/>
    <w:uiPriority w:val="99"/>
    <w:semiHidden/>
    <w:qFormat/>
    <w:rsid w:val="00FD5108"/>
    <w:rPr>
      <w:rFonts w:ascii="Times New Roman" w:eastAsia="Times New Roman" w:hAnsi="Times New Roman" w:cs="Times New Roman"/>
      <w:sz w:val="20"/>
      <w:szCs w:val="20"/>
      <w:lang w:val="de-DE"/>
    </w:rPr>
  </w:style>
  <w:style w:type="character" w:customStyle="1" w:styleId="FootnoteCharacters">
    <w:name w:val="Footnote Characters"/>
    <w:basedOn w:val="Absatz-Standardschriftart"/>
    <w:uiPriority w:val="99"/>
    <w:semiHidden/>
    <w:unhideWhenUsed/>
    <w:qFormat/>
    <w:rsid w:val="00FD5108"/>
    <w:rPr>
      <w:vertAlign w:val="superscript"/>
    </w:rPr>
  </w:style>
  <w:style w:type="character" w:styleId="Funotenzeichen">
    <w:name w:val="footnote reference"/>
    <w:rPr>
      <w:vertAlign w:val="superscript"/>
    </w:rPr>
  </w:style>
  <w:style w:type="character" w:styleId="BesuchterLink">
    <w:name w:val="FollowedHyperlink"/>
    <w:basedOn w:val="Absatz-Standardschriftart"/>
    <w:uiPriority w:val="99"/>
    <w:semiHidden/>
    <w:unhideWhenUsed/>
    <w:rsid w:val="00645299"/>
    <w:rPr>
      <w:color w:val="800080" w:themeColor="followedHyperlink"/>
      <w:u w:val="single"/>
    </w:rPr>
  </w:style>
  <w:style w:type="character" w:customStyle="1" w:styleId="diff--ux1av">
    <w:name w:val="diff--ux1av"/>
    <w:basedOn w:val="Absatz-Standardschriftart"/>
    <w:qFormat/>
    <w:rsid w:val="00E317F8"/>
  </w:style>
  <w:style w:type="character" w:styleId="Hervorhebung">
    <w:name w:val="Emphasis"/>
    <w:basedOn w:val="Absatz-Standardschriftart"/>
    <w:uiPriority w:val="20"/>
    <w:qFormat/>
    <w:rsid w:val="00675986"/>
    <w:rPr>
      <w:i/>
      <w:iCs/>
    </w:rPr>
  </w:style>
  <w:style w:type="character" w:styleId="Fett">
    <w:name w:val="Strong"/>
    <w:basedOn w:val="Absatz-Standardschriftart"/>
    <w:uiPriority w:val="22"/>
    <w:qFormat/>
    <w:rsid w:val="00675986"/>
    <w:rPr>
      <w:b/>
      <w:bCs/>
    </w:rPr>
  </w:style>
  <w:style w:type="paragraph" w:customStyle="1" w:styleId="Heading">
    <w:name w:val="Heading"/>
    <w:basedOn w:val="Standard"/>
    <w:next w:val="Textkrper"/>
    <w:qFormat/>
    <w:pPr>
      <w:keepNext/>
      <w:spacing w:before="240"/>
    </w:pPr>
    <w:rPr>
      <w:rFonts w:ascii="Carlito" w:eastAsia="Noto Sans SC Regular" w:hAnsi="Carlito" w:cs="Noto Sans"/>
      <w:sz w:val="28"/>
      <w:szCs w:val="28"/>
    </w:rPr>
  </w:style>
  <w:style w:type="paragraph" w:styleId="Textkrper">
    <w:name w:val="Body Text"/>
    <w:basedOn w:val="Standard"/>
    <w:pPr>
      <w:spacing w:before="0" w:after="140" w:line="276" w:lineRule="auto"/>
    </w:pPr>
  </w:style>
  <w:style w:type="paragraph" w:styleId="Liste">
    <w:name w:val="List"/>
    <w:basedOn w:val="Textkrper"/>
    <w:rPr>
      <w:rFonts w:cs="Noto Sans"/>
    </w:rPr>
  </w:style>
  <w:style w:type="paragraph" w:styleId="Beschriftung">
    <w:name w:val="caption"/>
    <w:basedOn w:val="Standard"/>
    <w:qFormat/>
    <w:pPr>
      <w:suppressLineNumbers/>
    </w:pPr>
    <w:rPr>
      <w:rFonts w:cs="Noto Sans"/>
      <w:i/>
      <w:iCs/>
    </w:rPr>
  </w:style>
  <w:style w:type="paragraph" w:customStyle="1" w:styleId="Index">
    <w:name w:val="Index"/>
    <w:basedOn w:val="Standard"/>
    <w:qFormat/>
    <w:pPr>
      <w:suppressLineNumbers/>
    </w:pPr>
    <w:rPr>
      <w:rFonts w:cs="Noto Sans"/>
    </w:rPr>
  </w:style>
  <w:style w:type="paragraph" w:styleId="Titel">
    <w:name w:val="Title"/>
    <w:basedOn w:val="Standard"/>
    <w:next w:val="Standard"/>
    <w:uiPriority w:val="10"/>
    <w:qFormat/>
    <w:pPr>
      <w:keepNext/>
      <w:keepLines/>
      <w:spacing w:after="60"/>
    </w:pPr>
    <w:rPr>
      <w:sz w:val="52"/>
      <w:szCs w:val="52"/>
    </w:rPr>
  </w:style>
  <w:style w:type="paragraph" w:styleId="Untertitel">
    <w:name w:val="Subtitle"/>
    <w:basedOn w:val="Standard"/>
    <w:next w:val="Standard"/>
    <w:uiPriority w:val="11"/>
    <w:qFormat/>
    <w:pPr>
      <w:keepNext/>
      <w:keepLines/>
      <w:spacing w:after="320"/>
    </w:pPr>
    <w:rPr>
      <w:rFonts w:ascii="Arial" w:eastAsia="Arial" w:hAnsi="Arial" w:cs="Arial"/>
      <w:color w:val="666666"/>
      <w:sz w:val="30"/>
      <w:szCs w:val="30"/>
    </w:rPr>
  </w:style>
  <w:style w:type="paragraph" w:customStyle="1" w:styleId="HeaderandFooter">
    <w:name w:val="Header and Footer"/>
    <w:basedOn w:val="Standard"/>
    <w:qFormat/>
  </w:style>
  <w:style w:type="paragraph" w:styleId="Kopfzeile">
    <w:name w:val="header"/>
    <w:basedOn w:val="Standard"/>
    <w:link w:val="KopfzeileZchn"/>
    <w:uiPriority w:val="99"/>
    <w:unhideWhenUsed/>
    <w:rsid w:val="00B3646C"/>
    <w:pPr>
      <w:tabs>
        <w:tab w:val="center" w:pos="4536"/>
        <w:tab w:val="right" w:pos="9072"/>
      </w:tabs>
    </w:pPr>
  </w:style>
  <w:style w:type="paragraph" w:styleId="Fuzeile">
    <w:name w:val="footer"/>
    <w:basedOn w:val="Standard"/>
    <w:link w:val="FuzeileZchn"/>
    <w:uiPriority w:val="99"/>
    <w:unhideWhenUsed/>
    <w:rsid w:val="00B3646C"/>
    <w:pPr>
      <w:tabs>
        <w:tab w:val="center" w:pos="4536"/>
        <w:tab w:val="right" w:pos="9072"/>
      </w:tabs>
    </w:pPr>
  </w:style>
  <w:style w:type="paragraph" w:customStyle="1" w:styleId="p1">
    <w:name w:val="p1"/>
    <w:basedOn w:val="Standard"/>
    <w:qFormat/>
    <w:rsid w:val="00226DBF"/>
    <w:rPr>
      <w:rFonts w:ascii=".AppleSystemUIFont" w:hAnsi=".AppleSystemUIFont"/>
      <w:color w:val="0E0E0E"/>
      <w:sz w:val="21"/>
      <w:szCs w:val="21"/>
    </w:rPr>
  </w:style>
  <w:style w:type="paragraph" w:styleId="Kommentartext">
    <w:name w:val="annotation text"/>
    <w:basedOn w:val="Standard"/>
    <w:link w:val="KommentartextZchn"/>
    <w:uiPriority w:val="99"/>
    <w:unhideWhenUsed/>
    <w:rsid w:val="00AD325D"/>
    <w:rPr>
      <w:sz w:val="20"/>
      <w:szCs w:val="20"/>
    </w:rPr>
  </w:style>
  <w:style w:type="paragraph" w:styleId="Kommentarthema">
    <w:name w:val="annotation subject"/>
    <w:basedOn w:val="Kommentartext"/>
    <w:next w:val="Kommentartext"/>
    <w:link w:val="KommentarthemaZchn"/>
    <w:uiPriority w:val="99"/>
    <w:semiHidden/>
    <w:unhideWhenUsed/>
    <w:qFormat/>
    <w:rsid w:val="00AD325D"/>
    <w:rPr>
      <w:b/>
      <w:bCs/>
    </w:rPr>
  </w:style>
  <w:style w:type="paragraph" w:styleId="StandardWeb">
    <w:name w:val="Normal (Web)"/>
    <w:basedOn w:val="Standard"/>
    <w:uiPriority w:val="99"/>
    <w:semiHidden/>
    <w:unhideWhenUsed/>
    <w:qFormat/>
    <w:rsid w:val="00691C68"/>
  </w:style>
  <w:style w:type="paragraph" w:styleId="berarbeitung">
    <w:name w:val="Revision"/>
    <w:uiPriority w:val="99"/>
    <w:semiHidden/>
    <w:qFormat/>
    <w:rsid w:val="000E371A"/>
    <w:rPr>
      <w:rFonts w:ascii="Times New Roman" w:eastAsia="Times New Roman" w:hAnsi="Times New Roman" w:cs="Times New Roman"/>
      <w:sz w:val="24"/>
      <w:szCs w:val="24"/>
    </w:rPr>
  </w:style>
  <w:style w:type="paragraph" w:styleId="Listenabsatz">
    <w:name w:val="List Paragraph"/>
    <w:basedOn w:val="Standard"/>
    <w:uiPriority w:val="34"/>
    <w:qFormat/>
    <w:rsid w:val="001F0415"/>
    <w:pPr>
      <w:ind w:left="720"/>
      <w:contextualSpacing/>
    </w:pPr>
  </w:style>
  <w:style w:type="paragraph" w:styleId="Funotentext">
    <w:name w:val="footnote text"/>
    <w:basedOn w:val="Standard"/>
    <w:link w:val="FunotentextZchn"/>
    <w:uiPriority w:val="99"/>
    <w:semiHidden/>
    <w:unhideWhenUsed/>
    <w:rsid w:val="00FD5108"/>
    <w:rPr>
      <w:sz w:val="20"/>
      <w:szCs w:val="20"/>
    </w:rPr>
  </w:style>
  <w:style w:type="paragraph" w:customStyle="1" w:styleId="HeadlineInfobox">
    <w:name w:val="Headline Infobox"/>
    <w:basedOn w:val="Standard"/>
    <w:qFormat/>
    <w:rsid w:val="0004065A"/>
    <w:pPr>
      <w:spacing w:before="0" w:after="0" w:line="280" w:lineRule="exact"/>
    </w:pPr>
    <w:rPr>
      <w:rFonts w:ascii="Kantumruy Pro SemiBold" w:eastAsiaTheme="minorHAnsi" w:hAnsi="Kantumruy Pro SemiBold" w:cs="Kantumruy Pro SemiBold"/>
      <w:color w:val="000000" w:themeColor="text1"/>
      <w:kern w:val="2"/>
      <w:lang w:eastAsia="en-US"/>
      <w14:ligatures w14:val="standardContextual"/>
    </w:rPr>
  </w:style>
  <w:style w:type="paragraph" w:customStyle="1" w:styleId="FrameContents">
    <w:name w:val="Frame Contents"/>
    <w:basedOn w:val="Standard"/>
    <w:qFormat/>
  </w:style>
  <w:style w:type="table" w:customStyle="1" w:styleId="TableNormal">
    <w:name w:val="Table Normal"/>
    <w:tblPr>
      <w:tblCellMar>
        <w:top w:w="0" w:type="dxa"/>
        <w:left w:w="0" w:type="dxa"/>
        <w:bottom w:w="0" w:type="dxa"/>
        <w:right w:w="0" w:type="dxa"/>
      </w:tblCellMar>
    </w:tblPr>
  </w:style>
  <w:style w:type="table" w:styleId="Tabellenraster">
    <w:name w:val="Table Grid"/>
    <w:basedOn w:val="NormaleTabelle"/>
    <w:uiPriority w:val="39"/>
    <w:rsid w:val="00922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uiPriority w:val="39"/>
    <w:rsid w:val="0004065A"/>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1hellAkzent1">
    <w:name w:val="Grid Table 1 Light Accent 1"/>
    <w:basedOn w:val="NormaleTabelle"/>
    <w:uiPriority w:val="46"/>
    <w:rsid w:val="000E44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4F81BD" w:themeColor="accent1"/>
        </w:tcBorders>
      </w:tcPr>
    </w:tblStylePr>
    <w:tblStylePr w:type="lastRow">
      <w:rPr>
        <w:b/>
        <w:bCs/>
      </w:rPr>
      <w:tblPr/>
      <w:tcPr>
        <w:tcBorders>
          <w:top w:val="double" w:sz="2" w:space="0" w:color="4F81BD" w:themeColor="accen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foot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hyperlink" Target="https://creativecommons.org/licenses/by-sa/4.0/" TargetMode="External"/><Relationship Id="rId1" Type="http://schemas.openxmlformats.org/officeDocument/2006/relationships/image" Target="media/image8.png"/><Relationship Id="rId5" Type="http://schemas.openxmlformats.org/officeDocument/2006/relationships/image" Target="media/image9.png"/><Relationship Id="rId4"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svg"/><Relationship Id="rId4" Type="http://schemas.openxmlformats.org/officeDocument/2006/relationships/image" Target="media/image4.png"/></Relationships>
</file>

<file path=word/_rels/header3.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5.svg"/><Relationship Id="rId1" Type="http://schemas.openxmlformats.org/officeDocument/2006/relationships/image" Target="media/image4.png"/><Relationship Id="rId5" Type="http://schemas.openxmlformats.org/officeDocument/2006/relationships/image" Target="media/image1.png"/><Relationship Id="rId4" Type="http://schemas.openxmlformats.org/officeDocument/2006/relationships/image" Target="media/image3.sv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C7607-557B-42F9-954A-DB3387167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501</Characters>
  <Application>Microsoft Office Word</Application>
  <DocSecurity>0</DocSecurity>
  <Lines>4</Lines>
  <Paragraphs>1</Paragraphs>
  <ScaleCrop>false</ScaleCrop>
  <Company>WWU</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Kindlinger</dc:creator>
  <dc:description/>
  <cp:lastModifiedBy>Alina Auerswald</cp:lastModifiedBy>
  <cp:revision>5</cp:revision>
  <dcterms:created xsi:type="dcterms:W3CDTF">2026-01-06T09:38:00Z</dcterms:created>
  <dcterms:modified xsi:type="dcterms:W3CDTF">2026-01-29T15:20:00Z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be7f6e5b-e1fb-4f32-9df9-92861bcc0585</vt:lpwstr>
  </property>
</Properties>
</file>